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6773AF0D" w:rsidR="009A5D49" w:rsidRPr="009F767B" w:rsidRDefault="00AB1EEA" w:rsidP="009A5D49">
      <w:pPr>
        <w:pStyle w:val="a3"/>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F542A0">
        <w:rPr>
          <w:rFonts w:eastAsia="宋体" w:cs="Arial"/>
          <w:sz w:val="24"/>
          <w:szCs w:val="24"/>
          <w:lang w:eastAsia="zh-CN"/>
        </w:rPr>
        <w:t>3GPP TSG-RAN WG4 Meeting #11</w:t>
      </w:r>
      <w:r>
        <w:rPr>
          <w:rFonts w:eastAsia="宋体" w:cs="Arial"/>
          <w:sz w:val="24"/>
          <w:szCs w:val="24"/>
          <w:lang w:eastAsia="zh-CN"/>
        </w:rPr>
        <w:t>7</w:t>
      </w:r>
      <w:r w:rsidR="009A5D49" w:rsidRPr="009F767B">
        <w:rPr>
          <w:rFonts w:cs="Arial"/>
          <w:sz w:val="24"/>
          <w:szCs w:val="24"/>
        </w:rPr>
        <w:tab/>
      </w:r>
      <w:r w:rsidR="00CE6C69" w:rsidRPr="00CE6C69">
        <w:rPr>
          <w:rFonts w:cs="Arial"/>
          <w:sz w:val="24"/>
          <w:szCs w:val="24"/>
        </w:rPr>
        <w:t>R4-2521688</w:t>
      </w:r>
    </w:p>
    <w:p w14:paraId="3685947F" w14:textId="5A526530" w:rsidR="001D2E3C" w:rsidRDefault="00AB1EEA" w:rsidP="00DF0231">
      <w:pPr>
        <w:tabs>
          <w:tab w:val="left" w:pos="1985"/>
        </w:tabs>
        <w:rPr>
          <w:rFonts w:ascii="Arial" w:eastAsia="宋体" w:hAnsi="Arial" w:cs="Arial"/>
          <w:b/>
          <w:sz w:val="24"/>
          <w:szCs w:val="24"/>
          <w:lang w:val="en-US" w:eastAsia="zh-CN"/>
        </w:rPr>
      </w:pPr>
      <w:r>
        <w:rPr>
          <w:rFonts w:ascii="Arial" w:eastAsia="宋体" w:hAnsi="Arial" w:cs="Arial"/>
          <w:b/>
          <w:sz w:val="24"/>
          <w:szCs w:val="24"/>
          <w:lang w:eastAsia="zh-CN"/>
        </w:rPr>
        <w:t>Dallas, USA, Nov. 17-21</w:t>
      </w:r>
      <w:r w:rsidRPr="00F542A0">
        <w:rPr>
          <w:rFonts w:ascii="Arial" w:eastAsia="宋体" w:hAnsi="Arial" w:cs="Arial"/>
          <w:b/>
          <w:sz w:val="24"/>
          <w:szCs w:val="24"/>
          <w:lang w:eastAsia="zh-CN"/>
        </w:rPr>
        <w:t>, 2025</w:t>
      </w:r>
    </w:p>
    <w:p w14:paraId="7F9FBBE7" w14:textId="452087CE"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07467" w:rsidRPr="00307467">
        <w:rPr>
          <w:rFonts w:ascii="Arial" w:hAnsi="Arial"/>
          <w:sz w:val="24"/>
          <w:lang w:val="en-US"/>
        </w:rPr>
        <w:t>7.12.2</w:t>
      </w:r>
    </w:p>
    <w:p w14:paraId="2DF876B8" w14:textId="2DB0D27F"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AB1EEA" w:rsidRPr="00DA3C9D">
        <w:rPr>
          <w:rFonts w:ascii="Arial" w:hAnsi="Arial"/>
          <w:sz w:val="24"/>
          <w:lang w:val="en-US"/>
        </w:rPr>
        <w:t>Samsung</w:t>
      </w:r>
    </w:p>
    <w:p w14:paraId="533628BC" w14:textId="21C5639E" w:rsidR="007669B9" w:rsidRPr="00DC229B" w:rsidRDefault="00DF0231" w:rsidP="007669B9">
      <w:pPr>
        <w:tabs>
          <w:tab w:val="left" w:pos="1985"/>
        </w:tabs>
        <w:ind w:left="1980" w:hanging="1980"/>
        <w:rPr>
          <w:rFonts w:ascii="Arial" w:hAnsi="Arial"/>
          <w:b/>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F16E4" w:rsidRPr="000F16E4">
        <w:rPr>
          <w:rFonts w:ascii="Arial" w:hAnsi="Arial"/>
          <w:sz w:val="24"/>
          <w:lang w:val="en-US"/>
        </w:rPr>
        <w:t>Discussion on LLS simulation for BB error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024EBD2E" w14:textId="6B0EC86F" w:rsidR="00772F89" w:rsidRPr="005B4BFB" w:rsidRDefault="000250B8" w:rsidP="000250B8">
      <w:pPr>
        <w:spacing w:beforeLines="50" w:before="120" w:afterLines="50" w:after="120" w:line="300" w:lineRule="auto"/>
        <w:rPr>
          <w:lang w:eastAsia="zh-CN"/>
        </w:rPr>
      </w:pPr>
      <w:bookmarkStart w:id="2" w:name="_Hlk131426020"/>
      <w:r>
        <w:rPr>
          <w:rFonts w:hint="eastAsia"/>
          <w:lang w:eastAsia="zh-CN"/>
        </w:rPr>
        <w:t>I</w:t>
      </w:r>
      <w:r>
        <w:rPr>
          <w:lang w:eastAsia="zh-CN"/>
        </w:rPr>
        <w:t xml:space="preserve">n this meeting, we will </w:t>
      </w:r>
      <w:r w:rsidR="00230C4F">
        <w:rPr>
          <w:lang w:eastAsia="zh-CN"/>
        </w:rPr>
        <w:t>give</w:t>
      </w:r>
      <w:r>
        <w:rPr>
          <w:lang w:eastAsia="zh-CN"/>
        </w:rPr>
        <w:t xml:space="preserve"> some</w:t>
      </w:r>
      <w:r w:rsidR="00230C4F">
        <w:rPr>
          <w:lang w:eastAsia="zh-CN"/>
        </w:rPr>
        <w:t xml:space="preserve"> LLS simulation discussions including </w:t>
      </w:r>
      <w:r w:rsidR="005B4BFB">
        <w:rPr>
          <w:lang w:eastAsia="zh-CN"/>
        </w:rPr>
        <w:t xml:space="preserve">simulation assumption and results </w:t>
      </w:r>
      <w:r w:rsidR="00230C4F">
        <w:rPr>
          <w:lang w:eastAsia="zh-CN"/>
        </w:rPr>
        <w:t>for BB error</w:t>
      </w:r>
      <w:r w:rsidRPr="00F71BB3">
        <w:t xml:space="preserve"> </w:t>
      </w:r>
      <w:r>
        <w:t>based on WF [1] agreed in last meeting</w:t>
      </w:r>
      <w:r>
        <w:rPr>
          <w:lang w:eastAsia="zh-CN"/>
        </w:rPr>
        <w:t>.</w:t>
      </w:r>
      <w:r w:rsidR="00230C4F">
        <w:rPr>
          <w:lang w:eastAsia="zh-CN"/>
        </w:rPr>
        <w:t xml:space="preserve"> </w:t>
      </w:r>
      <w:r w:rsidR="00E33ACE">
        <w:rPr>
          <w:lang w:eastAsia="zh-CN"/>
        </w:rPr>
        <w:t>The LLS simulation discussions are related to FR1.</w:t>
      </w:r>
    </w:p>
    <w:bookmarkEnd w:id="2"/>
    <w:p w14:paraId="6F61C88B" w14:textId="6D052F67" w:rsidR="00D1642B" w:rsidRPr="00146DDE" w:rsidRDefault="00000D65" w:rsidP="00146DDE">
      <w:pPr>
        <w:pStyle w:val="1"/>
        <w:numPr>
          <w:ilvl w:val="0"/>
          <w:numId w:val="1"/>
        </w:numPr>
        <w:rPr>
          <w:lang w:val="en-US"/>
        </w:rPr>
      </w:pPr>
      <w:r w:rsidRPr="00000D65">
        <w:rPr>
          <w:lang w:val="en-US"/>
        </w:rPr>
        <w:t>LLS simulation for BB error</w:t>
      </w:r>
    </w:p>
    <w:p w14:paraId="08C4DEB1" w14:textId="77777777" w:rsidR="00000D65" w:rsidRDefault="00000D65" w:rsidP="00000D65">
      <w:pPr>
        <w:pStyle w:val="2"/>
      </w:pPr>
      <w:r>
        <w:t>Cell-specific parameters</w:t>
      </w:r>
    </w:p>
    <w:p w14:paraId="67180650" w14:textId="4A8E0ED4" w:rsidR="00000D65" w:rsidRPr="00000D65" w:rsidRDefault="00000D65" w:rsidP="00000D65">
      <w:pPr>
        <w:pStyle w:val="a8"/>
        <w:widowControl w:val="0"/>
        <w:numPr>
          <w:ilvl w:val="0"/>
          <w:numId w:val="14"/>
        </w:numPr>
        <w:spacing w:beforeLines="50" w:before="120" w:afterLines="50" w:after="120" w:line="300" w:lineRule="auto"/>
        <w:ind w:firstLineChars="0"/>
        <w:jc w:val="both"/>
      </w:pPr>
      <w:r>
        <w:t>In the simulation, two cells are considered, which are Cell 1 (serves as an interfering cell and unknown to UE) and Cell 2 (serves as the cell under measurement and known to UE)</w:t>
      </w:r>
    </w:p>
    <w:p w14:paraId="1FB71A2F" w14:textId="77777777" w:rsidR="00000D65" w:rsidRDefault="00000D65" w:rsidP="00000D65">
      <w:pPr>
        <w:pStyle w:val="TH"/>
        <w:spacing w:before="240"/>
        <w:ind w:right="74"/>
        <w:rPr>
          <w:rFonts w:ascii="Times New Roman" w:hAnsi="Times New Roman"/>
        </w:rPr>
      </w:pPr>
      <w:r>
        <w:rPr>
          <w:rFonts w:ascii="Times New Roman" w:hAnsi="Times New Roman"/>
        </w:rPr>
        <w:t xml:space="preserve">Table </w:t>
      </w:r>
      <w:r>
        <w:rPr>
          <w:rFonts w:ascii="Times New Roman" w:hAnsi="Times New Roman"/>
          <w:lang w:val="en-US"/>
        </w:rPr>
        <w:t>1</w:t>
      </w:r>
      <w:r>
        <w:rPr>
          <w:rFonts w:ascii="Times New Roman" w:hAnsi="Times New Roman"/>
        </w:rPr>
        <w:t xml:space="preserve"> Cell-specific parameters </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5"/>
        <w:gridCol w:w="746"/>
        <w:gridCol w:w="2329"/>
        <w:gridCol w:w="3325"/>
      </w:tblGrid>
      <w:tr w:rsidR="00000D65" w14:paraId="6ED95C5D" w14:textId="77777777" w:rsidTr="009E3323">
        <w:trPr>
          <w:cantSplit/>
          <w:trHeight w:val="650"/>
          <w:jc w:val="center"/>
        </w:trPr>
        <w:tc>
          <w:tcPr>
            <w:tcW w:w="2995" w:type="dxa"/>
            <w:tcBorders>
              <w:bottom w:val="double" w:sz="4" w:space="0" w:color="auto"/>
            </w:tcBorders>
            <w:vAlign w:val="center"/>
          </w:tcPr>
          <w:p w14:paraId="4E743EDC" w14:textId="77777777" w:rsidR="00000D65" w:rsidRPr="00582F80" w:rsidRDefault="00000D65" w:rsidP="009E3323">
            <w:pPr>
              <w:pStyle w:val="TAH"/>
              <w:ind w:right="72"/>
              <w:rPr>
                <w:lang w:val="en-US"/>
              </w:rPr>
            </w:pPr>
            <w:r w:rsidRPr="00582F80">
              <w:rPr>
                <w:lang w:val="en-US"/>
              </w:rPr>
              <w:t>Parameter</w:t>
            </w:r>
          </w:p>
        </w:tc>
        <w:tc>
          <w:tcPr>
            <w:tcW w:w="746" w:type="dxa"/>
            <w:tcBorders>
              <w:bottom w:val="double" w:sz="4" w:space="0" w:color="auto"/>
            </w:tcBorders>
            <w:vAlign w:val="center"/>
          </w:tcPr>
          <w:p w14:paraId="5C9C6A31" w14:textId="77777777" w:rsidR="00000D65" w:rsidRPr="00582F80" w:rsidRDefault="00000D65" w:rsidP="009E3323">
            <w:pPr>
              <w:pStyle w:val="TAH"/>
              <w:ind w:right="72"/>
              <w:rPr>
                <w:lang w:val="en-US"/>
              </w:rPr>
            </w:pPr>
            <w:r w:rsidRPr="00582F80">
              <w:rPr>
                <w:lang w:val="en-US"/>
              </w:rPr>
              <w:t>Unit</w:t>
            </w:r>
          </w:p>
        </w:tc>
        <w:tc>
          <w:tcPr>
            <w:tcW w:w="2329" w:type="dxa"/>
            <w:tcBorders>
              <w:bottom w:val="double" w:sz="4" w:space="0" w:color="auto"/>
            </w:tcBorders>
            <w:vAlign w:val="center"/>
          </w:tcPr>
          <w:p w14:paraId="77A2C5B2" w14:textId="77777777" w:rsidR="00000D65" w:rsidRPr="00582F80" w:rsidRDefault="00000D65" w:rsidP="009E3323">
            <w:pPr>
              <w:pStyle w:val="TAH"/>
              <w:ind w:right="72"/>
              <w:rPr>
                <w:lang w:val="en-US"/>
              </w:rPr>
            </w:pPr>
            <w:r w:rsidRPr="00582F80">
              <w:rPr>
                <w:lang w:val="en-US"/>
              </w:rPr>
              <w:t>Cell 1</w:t>
            </w:r>
          </w:p>
        </w:tc>
        <w:tc>
          <w:tcPr>
            <w:tcW w:w="3325" w:type="dxa"/>
            <w:tcBorders>
              <w:bottom w:val="double" w:sz="4" w:space="0" w:color="auto"/>
            </w:tcBorders>
            <w:vAlign w:val="center"/>
          </w:tcPr>
          <w:p w14:paraId="3A872D15" w14:textId="77777777" w:rsidR="00000D65" w:rsidRPr="00582F80" w:rsidRDefault="00000D65" w:rsidP="009E3323">
            <w:pPr>
              <w:pStyle w:val="TAH"/>
              <w:ind w:right="72"/>
              <w:rPr>
                <w:lang w:val="en-US"/>
              </w:rPr>
            </w:pPr>
            <w:r w:rsidRPr="00582F80">
              <w:rPr>
                <w:lang w:val="en-US"/>
              </w:rPr>
              <w:t>Cell 2</w:t>
            </w:r>
          </w:p>
        </w:tc>
      </w:tr>
      <w:tr w:rsidR="00000D65" w14:paraId="6E7933A3" w14:textId="77777777" w:rsidTr="009E3323">
        <w:trPr>
          <w:cantSplit/>
          <w:jc w:val="center"/>
        </w:trPr>
        <w:tc>
          <w:tcPr>
            <w:tcW w:w="2995" w:type="dxa"/>
            <w:tcBorders>
              <w:top w:val="double" w:sz="4" w:space="0" w:color="auto"/>
            </w:tcBorders>
            <w:vAlign w:val="center"/>
          </w:tcPr>
          <w:p w14:paraId="23B93E8B" w14:textId="77777777" w:rsidR="00000D65" w:rsidRPr="00C04709" w:rsidRDefault="00000D65" w:rsidP="009E3323">
            <w:pPr>
              <w:ind w:right="72"/>
              <w:rPr>
                <w:lang w:val="it-IT"/>
              </w:rPr>
            </w:pPr>
            <w:r>
              <w:rPr>
                <w:lang w:val="it-IT"/>
              </w:rPr>
              <w:t>NR</w:t>
            </w:r>
            <w:r w:rsidRPr="00C04709">
              <w:rPr>
                <w:lang w:val="it-IT"/>
              </w:rPr>
              <w:t xml:space="preserve"> RF Channel number</w:t>
            </w:r>
          </w:p>
        </w:tc>
        <w:tc>
          <w:tcPr>
            <w:tcW w:w="746" w:type="dxa"/>
            <w:tcBorders>
              <w:top w:val="double" w:sz="4" w:space="0" w:color="auto"/>
            </w:tcBorders>
            <w:vAlign w:val="center"/>
          </w:tcPr>
          <w:p w14:paraId="14A11D8F" w14:textId="77777777" w:rsidR="00000D65" w:rsidRDefault="00000D65" w:rsidP="009E3323">
            <w:pPr>
              <w:ind w:right="72"/>
            </w:pPr>
            <w:r>
              <w:t>-</w:t>
            </w:r>
          </w:p>
        </w:tc>
        <w:tc>
          <w:tcPr>
            <w:tcW w:w="2329" w:type="dxa"/>
            <w:tcBorders>
              <w:top w:val="double" w:sz="4" w:space="0" w:color="auto"/>
            </w:tcBorders>
            <w:vAlign w:val="center"/>
          </w:tcPr>
          <w:p w14:paraId="03F7C03C" w14:textId="77777777" w:rsidR="00000D65" w:rsidRDefault="00000D65" w:rsidP="009E3323">
            <w:pPr>
              <w:ind w:right="72"/>
            </w:pPr>
            <w:r>
              <w:t>Channel 1</w:t>
            </w:r>
          </w:p>
        </w:tc>
        <w:tc>
          <w:tcPr>
            <w:tcW w:w="3325" w:type="dxa"/>
            <w:tcBorders>
              <w:top w:val="double" w:sz="4" w:space="0" w:color="auto"/>
            </w:tcBorders>
            <w:vAlign w:val="center"/>
          </w:tcPr>
          <w:p w14:paraId="529663A3" w14:textId="77777777" w:rsidR="00000D65" w:rsidRDefault="00000D65" w:rsidP="009E3323">
            <w:pPr>
              <w:ind w:right="72"/>
            </w:pPr>
            <w:r>
              <w:t>Channel 1</w:t>
            </w:r>
          </w:p>
        </w:tc>
      </w:tr>
      <w:tr w:rsidR="00000D65" w:rsidRPr="00426D58" w14:paraId="1C76AC2D" w14:textId="77777777" w:rsidTr="009E3323">
        <w:trPr>
          <w:cantSplit/>
          <w:jc w:val="center"/>
        </w:trPr>
        <w:tc>
          <w:tcPr>
            <w:tcW w:w="2995" w:type="dxa"/>
            <w:vAlign w:val="center"/>
          </w:tcPr>
          <w:p w14:paraId="3ABEE2BC" w14:textId="77777777" w:rsidR="00000D65" w:rsidRPr="003F0A74" w:rsidRDefault="00000D65" w:rsidP="009E3323">
            <w:pPr>
              <w:ind w:right="72"/>
            </w:pPr>
            <w:r w:rsidRPr="003F0A74">
              <w:t xml:space="preserve">PBCH </w:t>
            </w:r>
            <w:r>
              <w:t xml:space="preserve">and DMRS </w:t>
            </w:r>
            <w:r w:rsidRPr="003F0A74">
              <w:t>power offset with respect to NR-PSS and NR-SSS</w:t>
            </w:r>
          </w:p>
        </w:tc>
        <w:tc>
          <w:tcPr>
            <w:tcW w:w="746" w:type="dxa"/>
            <w:vAlign w:val="center"/>
          </w:tcPr>
          <w:p w14:paraId="480D1D23" w14:textId="77777777" w:rsidR="00000D65" w:rsidRPr="003F0A74" w:rsidRDefault="00000D65" w:rsidP="009E3323">
            <w:pPr>
              <w:ind w:right="72"/>
            </w:pPr>
            <w:r w:rsidRPr="003F0A74">
              <w:t>dB</w:t>
            </w:r>
          </w:p>
        </w:tc>
        <w:tc>
          <w:tcPr>
            <w:tcW w:w="2329" w:type="dxa"/>
            <w:vAlign w:val="center"/>
          </w:tcPr>
          <w:p w14:paraId="3A23B58F" w14:textId="77777777" w:rsidR="00000D65" w:rsidRPr="003F0A74" w:rsidRDefault="00000D65" w:rsidP="009E3323">
            <w:pPr>
              <w:ind w:right="72"/>
            </w:pPr>
            <w:r w:rsidRPr="003F0A74">
              <w:t>0</w:t>
            </w:r>
          </w:p>
        </w:tc>
        <w:tc>
          <w:tcPr>
            <w:tcW w:w="3325" w:type="dxa"/>
            <w:vAlign w:val="center"/>
          </w:tcPr>
          <w:p w14:paraId="06F913BB" w14:textId="77777777" w:rsidR="00000D65" w:rsidRPr="003F0A74" w:rsidRDefault="00000D65" w:rsidP="009E3323">
            <w:pPr>
              <w:ind w:right="72"/>
            </w:pPr>
            <w:r w:rsidRPr="003F0A74">
              <w:t>0</w:t>
            </w:r>
          </w:p>
        </w:tc>
      </w:tr>
      <w:tr w:rsidR="00000D65" w:rsidRPr="00426D58" w14:paraId="6C109A85" w14:textId="77777777" w:rsidTr="009E3323">
        <w:trPr>
          <w:cantSplit/>
          <w:jc w:val="center"/>
        </w:trPr>
        <w:tc>
          <w:tcPr>
            <w:tcW w:w="2995" w:type="dxa"/>
            <w:vAlign w:val="center"/>
          </w:tcPr>
          <w:p w14:paraId="0FB7F984" w14:textId="77777777" w:rsidR="00000D65" w:rsidRPr="003F0A74" w:rsidRDefault="00000D65" w:rsidP="009E3323">
            <w:pPr>
              <w:ind w:right="72"/>
            </w:pPr>
            <w:r w:rsidRPr="003F0A74">
              <w:t>Data and control PSD relative to NR-PSS and NR-SSS</w:t>
            </w:r>
          </w:p>
        </w:tc>
        <w:tc>
          <w:tcPr>
            <w:tcW w:w="746" w:type="dxa"/>
            <w:vAlign w:val="center"/>
          </w:tcPr>
          <w:p w14:paraId="1FEBF527" w14:textId="77777777" w:rsidR="00000D65" w:rsidRPr="003F0A74" w:rsidRDefault="00000D65" w:rsidP="009E3323">
            <w:pPr>
              <w:ind w:right="72"/>
            </w:pPr>
            <w:r w:rsidRPr="003F0A74">
              <w:t>dB</w:t>
            </w:r>
          </w:p>
        </w:tc>
        <w:tc>
          <w:tcPr>
            <w:tcW w:w="2329" w:type="dxa"/>
            <w:vAlign w:val="center"/>
          </w:tcPr>
          <w:p w14:paraId="3A28957C" w14:textId="77777777" w:rsidR="00000D65" w:rsidRPr="003F0A74" w:rsidRDefault="00000D65" w:rsidP="009E3323">
            <w:pPr>
              <w:ind w:right="72"/>
            </w:pPr>
            <w:r w:rsidRPr="003F0A74">
              <w:t>0</w:t>
            </w:r>
          </w:p>
        </w:tc>
        <w:tc>
          <w:tcPr>
            <w:tcW w:w="3325" w:type="dxa"/>
            <w:vAlign w:val="center"/>
          </w:tcPr>
          <w:p w14:paraId="41FB985A" w14:textId="77777777" w:rsidR="00000D65" w:rsidRPr="003F0A74" w:rsidRDefault="00000D65" w:rsidP="009E3323">
            <w:pPr>
              <w:ind w:right="72"/>
            </w:pPr>
            <w:r w:rsidRPr="003F0A74">
              <w:t>0</w:t>
            </w:r>
          </w:p>
        </w:tc>
      </w:tr>
      <w:tr w:rsidR="00000D65" w:rsidRPr="00426D58" w14:paraId="01FCF747" w14:textId="77777777" w:rsidTr="009E3323">
        <w:trPr>
          <w:cantSplit/>
          <w:jc w:val="center"/>
        </w:trPr>
        <w:tc>
          <w:tcPr>
            <w:tcW w:w="2995" w:type="dxa"/>
            <w:vAlign w:val="center"/>
          </w:tcPr>
          <w:p w14:paraId="5404DAC0" w14:textId="77777777" w:rsidR="00000D65" w:rsidRPr="003F0A74" w:rsidRDefault="00000D65" w:rsidP="009E3323">
            <w:pPr>
              <w:ind w:right="72"/>
            </w:pPr>
            <w:r w:rsidRPr="003F0A74">
              <w:t>RB Utilization</w:t>
            </w:r>
          </w:p>
        </w:tc>
        <w:tc>
          <w:tcPr>
            <w:tcW w:w="746" w:type="dxa"/>
            <w:vAlign w:val="center"/>
          </w:tcPr>
          <w:p w14:paraId="5948CA18" w14:textId="77777777" w:rsidR="00000D65" w:rsidRPr="003F0A74" w:rsidRDefault="00000D65" w:rsidP="009E3323">
            <w:pPr>
              <w:ind w:right="72"/>
            </w:pPr>
            <w:r w:rsidRPr="003F0A74">
              <w:t>%</w:t>
            </w:r>
          </w:p>
        </w:tc>
        <w:tc>
          <w:tcPr>
            <w:tcW w:w="2329" w:type="dxa"/>
            <w:vAlign w:val="center"/>
          </w:tcPr>
          <w:p w14:paraId="587DEC75" w14:textId="77777777" w:rsidR="00000D65" w:rsidRPr="003F0A74" w:rsidRDefault="00000D65" w:rsidP="009E3323">
            <w:pPr>
              <w:ind w:right="72"/>
            </w:pPr>
            <w:r w:rsidRPr="003F0A74">
              <w:t>100</w:t>
            </w:r>
          </w:p>
        </w:tc>
        <w:tc>
          <w:tcPr>
            <w:tcW w:w="3325" w:type="dxa"/>
            <w:vAlign w:val="center"/>
          </w:tcPr>
          <w:p w14:paraId="71E53A5D" w14:textId="77777777" w:rsidR="00000D65" w:rsidRPr="003F0A74" w:rsidRDefault="00000D65" w:rsidP="009E3323">
            <w:pPr>
              <w:ind w:right="72"/>
            </w:pPr>
            <w:r w:rsidRPr="003F0A74">
              <w:t>100</w:t>
            </w:r>
          </w:p>
        </w:tc>
      </w:tr>
      <w:tr w:rsidR="00000D65" w:rsidRPr="00426D58" w14:paraId="6654350A" w14:textId="77777777" w:rsidTr="009E3323">
        <w:trPr>
          <w:cantSplit/>
          <w:jc w:val="center"/>
        </w:trPr>
        <w:tc>
          <w:tcPr>
            <w:tcW w:w="2995" w:type="dxa"/>
            <w:vAlign w:val="center"/>
          </w:tcPr>
          <w:p w14:paraId="60A70B13" w14:textId="77777777" w:rsidR="00000D65" w:rsidRPr="003F0A74" w:rsidRDefault="00000D65" w:rsidP="009E3323">
            <w:pPr>
              <w:ind w:right="72"/>
            </w:pPr>
            <w:r w:rsidRPr="003F0A74">
              <w:t>Data Modulation</w:t>
            </w:r>
          </w:p>
        </w:tc>
        <w:tc>
          <w:tcPr>
            <w:tcW w:w="746" w:type="dxa"/>
            <w:vAlign w:val="center"/>
          </w:tcPr>
          <w:p w14:paraId="0360BF29" w14:textId="77777777" w:rsidR="00000D65" w:rsidRPr="003F0A74" w:rsidRDefault="00000D65" w:rsidP="009E3323">
            <w:pPr>
              <w:ind w:right="72"/>
            </w:pPr>
            <w:r w:rsidRPr="003F0A74">
              <w:t>-</w:t>
            </w:r>
          </w:p>
        </w:tc>
        <w:tc>
          <w:tcPr>
            <w:tcW w:w="2329" w:type="dxa"/>
            <w:vAlign w:val="center"/>
          </w:tcPr>
          <w:p w14:paraId="3192378D" w14:textId="77777777" w:rsidR="00000D65" w:rsidRPr="003F0A74" w:rsidRDefault="00000D65" w:rsidP="009E3323">
            <w:pPr>
              <w:ind w:right="72"/>
            </w:pPr>
            <w:r w:rsidRPr="003F0A74">
              <w:t>QPSK</w:t>
            </w:r>
          </w:p>
        </w:tc>
        <w:tc>
          <w:tcPr>
            <w:tcW w:w="3325" w:type="dxa"/>
            <w:vAlign w:val="center"/>
          </w:tcPr>
          <w:p w14:paraId="5169E3C7" w14:textId="77777777" w:rsidR="00000D65" w:rsidRPr="003F0A74" w:rsidRDefault="00000D65" w:rsidP="009E3323">
            <w:pPr>
              <w:ind w:right="72"/>
            </w:pPr>
            <w:r w:rsidRPr="003F0A74">
              <w:t>QPSK</w:t>
            </w:r>
          </w:p>
        </w:tc>
      </w:tr>
      <w:tr w:rsidR="00000D65" w:rsidRPr="00426D58" w14:paraId="7DA1EA1E" w14:textId="77777777" w:rsidTr="009E3323">
        <w:trPr>
          <w:cantSplit/>
          <w:jc w:val="center"/>
        </w:trPr>
        <w:tc>
          <w:tcPr>
            <w:tcW w:w="2995" w:type="dxa"/>
            <w:vAlign w:val="center"/>
          </w:tcPr>
          <w:p w14:paraId="4783A21D" w14:textId="77777777" w:rsidR="00000D65" w:rsidRPr="003F0A74" w:rsidRDefault="00000D65" w:rsidP="009E3323">
            <w:pPr>
              <w:ind w:right="72"/>
            </w:pPr>
            <w:r w:rsidRPr="003F0A74">
              <w:t>Slot length</w:t>
            </w:r>
          </w:p>
        </w:tc>
        <w:tc>
          <w:tcPr>
            <w:tcW w:w="746" w:type="dxa"/>
            <w:vAlign w:val="center"/>
          </w:tcPr>
          <w:p w14:paraId="1FEF1871" w14:textId="77777777" w:rsidR="00000D65" w:rsidRPr="003F0A74" w:rsidRDefault="00000D65" w:rsidP="009E3323">
            <w:pPr>
              <w:ind w:right="72"/>
            </w:pPr>
            <w:r w:rsidRPr="003F0A74">
              <w:t>-</w:t>
            </w:r>
          </w:p>
        </w:tc>
        <w:tc>
          <w:tcPr>
            <w:tcW w:w="2329" w:type="dxa"/>
            <w:vAlign w:val="center"/>
          </w:tcPr>
          <w:p w14:paraId="32895BBA" w14:textId="77777777" w:rsidR="00000D65" w:rsidRPr="003F0A74" w:rsidRDefault="00000D65" w:rsidP="009E3323">
            <w:pPr>
              <w:ind w:right="72"/>
            </w:pPr>
            <w:r w:rsidRPr="003F0A74">
              <w:t>14 symbols</w:t>
            </w:r>
          </w:p>
        </w:tc>
        <w:tc>
          <w:tcPr>
            <w:tcW w:w="3325" w:type="dxa"/>
            <w:vAlign w:val="center"/>
          </w:tcPr>
          <w:p w14:paraId="5A90BCA5" w14:textId="77777777" w:rsidR="00000D65" w:rsidRPr="003F0A74" w:rsidRDefault="00000D65" w:rsidP="009E3323">
            <w:pPr>
              <w:ind w:right="72"/>
            </w:pPr>
            <w:r w:rsidRPr="003F0A74">
              <w:t>14 symbols</w:t>
            </w:r>
          </w:p>
        </w:tc>
      </w:tr>
      <w:tr w:rsidR="00000D65" w:rsidRPr="00426D58" w14:paraId="759F123F" w14:textId="77777777" w:rsidTr="009E3323">
        <w:trPr>
          <w:cantSplit/>
          <w:jc w:val="center"/>
        </w:trPr>
        <w:tc>
          <w:tcPr>
            <w:tcW w:w="2995" w:type="dxa"/>
            <w:vAlign w:val="center"/>
          </w:tcPr>
          <w:p w14:paraId="479F7B7B" w14:textId="77777777" w:rsidR="00000D65" w:rsidRPr="003F0A74" w:rsidRDefault="00000D65" w:rsidP="009E3323">
            <w:pPr>
              <w:ind w:right="72"/>
            </w:pPr>
            <w:r w:rsidRPr="003F0A74">
              <w:t>CP Length</w:t>
            </w:r>
          </w:p>
        </w:tc>
        <w:tc>
          <w:tcPr>
            <w:tcW w:w="746" w:type="dxa"/>
            <w:vAlign w:val="center"/>
          </w:tcPr>
          <w:p w14:paraId="4C50FDD1" w14:textId="77777777" w:rsidR="00000D65" w:rsidRPr="003F0A74" w:rsidRDefault="00000D65" w:rsidP="009E3323">
            <w:pPr>
              <w:ind w:right="72"/>
            </w:pPr>
            <w:r w:rsidRPr="003F0A74">
              <w:t>-</w:t>
            </w:r>
          </w:p>
        </w:tc>
        <w:tc>
          <w:tcPr>
            <w:tcW w:w="2329" w:type="dxa"/>
            <w:vAlign w:val="center"/>
          </w:tcPr>
          <w:p w14:paraId="5A26167D" w14:textId="77777777" w:rsidR="00000D65" w:rsidRPr="003F0A74" w:rsidRDefault="00000D65" w:rsidP="009E3323">
            <w:pPr>
              <w:ind w:right="72"/>
            </w:pPr>
            <w:smartTag w:uri="urn:schemas-microsoft-com:office:smarttags" w:element="City">
              <w:smartTag w:uri="urn:schemas-microsoft-com:office:smarttags" w:element="place">
                <w:r w:rsidRPr="003F0A74">
                  <w:t>Normal</w:t>
                </w:r>
              </w:smartTag>
            </w:smartTag>
          </w:p>
        </w:tc>
        <w:tc>
          <w:tcPr>
            <w:tcW w:w="3325" w:type="dxa"/>
            <w:vAlign w:val="center"/>
          </w:tcPr>
          <w:p w14:paraId="023991E8" w14:textId="77777777" w:rsidR="00000D65" w:rsidRPr="003F0A74" w:rsidRDefault="00000D65" w:rsidP="009E3323">
            <w:pPr>
              <w:ind w:right="72"/>
            </w:pPr>
            <w:r w:rsidRPr="003F0A74">
              <w:t>Normal</w:t>
            </w:r>
          </w:p>
        </w:tc>
      </w:tr>
      <w:tr w:rsidR="00000D65" w:rsidRPr="00426D58" w14:paraId="66AE5EB9" w14:textId="77777777" w:rsidTr="009E3323">
        <w:trPr>
          <w:cantSplit/>
          <w:jc w:val="center"/>
        </w:trPr>
        <w:tc>
          <w:tcPr>
            <w:tcW w:w="2995" w:type="dxa"/>
            <w:vAlign w:val="center"/>
          </w:tcPr>
          <w:p w14:paraId="728BF817" w14:textId="77777777" w:rsidR="00000D65" w:rsidRPr="003F0A74" w:rsidRDefault="00000D65" w:rsidP="009E3323">
            <w:pPr>
              <w:ind w:right="72"/>
            </w:pPr>
            <w:r w:rsidRPr="003F0A74">
              <w:t>Frequency Offset relative to UE frequency reference</w:t>
            </w:r>
          </w:p>
        </w:tc>
        <w:tc>
          <w:tcPr>
            <w:tcW w:w="746" w:type="dxa"/>
            <w:vAlign w:val="center"/>
          </w:tcPr>
          <w:p w14:paraId="7EB98F33" w14:textId="77777777" w:rsidR="00000D65" w:rsidRPr="003F0A74" w:rsidRDefault="00000D65" w:rsidP="009E3323">
            <w:pPr>
              <w:ind w:right="72"/>
            </w:pPr>
            <w:r w:rsidRPr="003F0A74">
              <w:t>Hz</w:t>
            </w:r>
          </w:p>
        </w:tc>
        <w:tc>
          <w:tcPr>
            <w:tcW w:w="2329" w:type="dxa"/>
            <w:vAlign w:val="center"/>
          </w:tcPr>
          <w:p w14:paraId="2FB799AE" w14:textId="77777777" w:rsidR="00000D65" w:rsidRPr="003F0A74" w:rsidRDefault="00000D65" w:rsidP="009E3323">
            <w:pPr>
              <w:ind w:right="72"/>
            </w:pPr>
            <w:r w:rsidRPr="003F0A74">
              <w:t>0</w:t>
            </w:r>
          </w:p>
        </w:tc>
        <w:tc>
          <w:tcPr>
            <w:tcW w:w="3325" w:type="dxa"/>
            <w:vAlign w:val="center"/>
          </w:tcPr>
          <w:p w14:paraId="318F6F52" w14:textId="77777777" w:rsidR="00000D65" w:rsidRPr="003F0A74" w:rsidRDefault="00000D65" w:rsidP="009E3323">
            <w:pPr>
              <w:ind w:right="72"/>
            </w:pPr>
            <w:r w:rsidRPr="003F0A74">
              <w:t>0</w:t>
            </w:r>
          </w:p>
        </w:tc>
      </w:tr>
      <w:tr w:rsidR="00000D65" w:rsidRPr="00426D58" w14:paraId="570184C5" w14:textId="77777777" w:rsidTr="009E3323">
        <w:trPr>
          <w:cantSplit/>
          <w:jc w:val="center"/>
        </w:trPr>
        <w:tc>
          <w:tcPr>
            <w:tcW w:w="2995" w:type="dxa"/>
            <w:vAlign w:val="center"/>
          </w:tcPr>
          <w:p w14:paraId="4A74D96A" w14:textId="77777777" w:rsidR="00000D65" w:rsidRPr="003F0A74" w:rsidRDefault="00000D65" w:rsidP="009E3323">
            <w:pPr>
              <w:ind w:right="72"/>
            </w:pPr>
            <w:r>
              <w:t>1)</w:t>
            </w:r>
            <w:r w:rsidRPr="00D3171D">
              <w:t>Relative Delay of 1</w:t>
            </w:r>
            <w:r w:rsidRPr="00D3171D">
              <w:rPr>
                <w:vertAlign w:val="superscript"/>
              </w:rPr>
              <w:t>st</w:t>
            </w:r>
            <w:r w:rsidRPr="00D3171D">
              <w:t xml:space="preserve"> Path (synchronous)</w:t>
            </w:r>
          </w:p>
        </w:tc>
        <w:tc>
          <w:tcPr>
            <w:tcW w:w="746" w:type="dxa"/>
            <w:vAlign w:val="center"/>
          </w:tcPr>
          <w:p w14:paraId="7FC59B29" w14:textId="77777777" w:rsidR="00000D65" w:rsidRPr="003F0A74" w:rsidRDefault="00000D65" w:rsidP="009E3323">
            <w:pPr>
              <w:ind w:right="72"/>
            </w:pPr>
            <w:r>
              <w:t>µ</w:t>
            </w:r>
            <w:r w:rsidRPr="00D3171D">
              <w:t>s</w:t>
            </w:r>
          </w:p>
        </w:tc>
        <w:tc>
          <w:tcPr>
            <w:tcW w:w="2329" w:type="dxa"/>
            <w:vAlign w:val="center"/>
          </w:tcPr>
          <w:p w14:paraId="5ADE6410" w14:textId="77777777" w:rsidR="00000D65" w:rsidRPr="003F0A74" w:rsidRDefault="00000D65" w:rsidP="009E3323">
            <w:pPr>
              <w:ind w:right="72"/>
            </w:pPr>
            <w:r w:rsidRPr="00D3171D">
              <w:t>0</w:t>
            </w:r>
          </w:p>
        </w:tc>
        <w:tc>
          <w:tcPr>
            <w:tcW w:w="3325" w:type="dxa"/>
            <w:vAlign w:val="center"/>
          </w:tcPr>
          <w:p w14:paraId="20B19082" w14:textId="77777777" w:rsidR="00000D65" w:rsidRPr="003F0A74" w:rsidRDefault="00000D65" w:rsidP="009E3323">
            <w:pPr>
              <w:ind w:right="72"/>
            </w:pPr>
            <w:r w:rsidRPr="00D3171D">
              <w:t>CP/2</w:t>
            </w:r>
          </w:p>
        </w:tc>
      </w:tr>
      <w:tr w:rsidR="00000D65" w:rsidRPr="00426D58" w14:paraId="62675952" w14:textId="77777777" w:rsidTr="009E3323">
        <w:trPr>
          <w:cantSplit/>
          <w:jc w:val="center"/>
        </w:trPr>
        <w:tc>
          <w:tcPr>
            <w:tcW w:w="2995" w:type="dxa"/>
            <w:vAlign w:val="center"/>
          </w:tcPr>
          <w:p w14:paraId="704F6696" w14:textId="77777777" w:rsidR="00000D65" w:rsidRPr="00D04294" w:rsidRDefault="00000D65" w:rsidP="009E3323">
            <w:pPr>
              <w:ind w:right="72"/>
            </w:pPr>
            <w:r w:rsidRPr="00D04294">
              <w:t>IOR</w:t>
            </w:r>
          </w:p>
        </w:tc>
        <w:tc>
          <w:tcPr>
            <w:tcW w:w="746" w:type="dxa"/>
            <w:vAlign w:val="center"/>
          </w:tcPr>
          <w:p w14:paraId="311F6D59" w14:textId="77777777" w:rsidR="00000D65" w:rsidRPr="00D04294" w:rsidRDefault="00000D65" w:rsidP="009E3323">
            <w:pPr>
              <w:ind w:right="72"/>
            </w:pPr>
            <w:r w:rsidRPr="00D04294">
              <w:t>dB</w:t>
            </w:r>
          </w:p>
        </w:tc>
        <w:tc>
          <w:tcPr>
            <w:tcW w:w="2329" w:type="dxa"/>
            <w:vAlign w:val="center"/>
          </w:tcPr>
          <w:p w14:paraId="1DB2B5B1" w14:textId="77777777" w:rsidR="00000D65" w:rsidRPr="00D04294" w:rsidRDefault="00000D65" w:rsidP="009E3323">
            <w:pPr>
              <w:ind w:right="72"/>
            </w:pPr>
            <w:r w:rsidRPr="00D04294">
              <w:t xml:space="preserve">Baseline: </w:t>
            </w:r>
          </w:p>
          <w:p w14:paraId="6BF11047" w14:textId="77777777" w:rsidR="00000D65" w:rsidRPr="00134A95" w:rsidRDefault="00000D65" w:rsidP="00000D65">
            <w:pPr>
              <w:pStyle w:val="TAC"/>
              <w:keepNext w:val="0"/>
              <w:widowControl w:val="0"/>
              <w:numPr>
                <w:ilvl w:val="1"/>
                <w:numId w:val="13"/>
              </w:numPr>
              <w:suppressAutoHyphens/>
              <w:overflowPunct w:val="0"/>
              <w:autoSpaceDE w:val="0"/>
              <w:jc w:val="left"/>
              <w:textAlignment w:val="baseline"/>
            </w:pPr>
            <w:r>
              <w:rPr>
                <w:rFonts w:ascii="Times New Roman" w:hAnsi="Times New Roman"/>
                <w:sz w:val="20"/>
                <w:lang w:val="en-US"/>
              </w:rPr>
              <w:t>6.4</w:t>
            </w:r>
          </w:p>
          <w:p w14:paraId="1A0A70DA" w14:textId="77777777" w:rsidR="00000D65" w:rsidRPr="00D04294" w:rsidRDefault="00000D65" w:rsidP="00000D65">
            <w:pPr>
              <w:pStyle w:val="TAC"/>
              <w:keepNext w:val="0"/>
              <w:widowControl w:val="0"/>
              <w:numPr>
                <w:ilvl w:val="1"/>
                <w:numId w:val="13"/>
              </w:numPr>
              <w:suppressAutoHyphens/>
              <w:overflowPunct w:val="0"/>
              <w:autoSpaceDE w:val="0"/>
              <w:jc w:val="left"/>
              <w:textAlignment w:val="baseline"/>
            </w:pPr>
            <w:r>
              <w:rPr>
                <w:rFonts w:ascii="Times New Roman" w:hAnsi="Times New Roman"/>
                <w:sz w:val="20"/>
                <w:lang w:val="en-US" w:eastAsia="zh-CN"/>
              </w:rPr>
              <w:t>1.8</w:t>
            </w:r>
          </w:p>
        </w:tc>
        <w:tc>
          <w:tcPr>
            <w:tcW w:w="3325" w:type="dxa"/>
            <w:vAlign w:val="center"/>
          </w:tcPr>
          <w:p w14:paraId="1D9814D1" w14:textId="77777777" w:rsidR="00000D65" w:rsidRDefault="00000D65" w:rsidP="009E3323">
            <w:pPr>
              <w:ind w:right="72"/>
            </w:pPr>
            <w:r w:rsidRPr="00D04294">
              <w:t xml:space="preserve">Baseline: </w:t>
            </w:r>
          </w:p>
          <w:p w14:paraId="6E63638D" w14:textId="77777777" w:rsidR="00000D65" w:rsidRPr="00134A95" w:rsidRDefault="00000D65" w:rsidP="00000D65">
            <w:pPr>
              <w:pStyle w:val="TAC"/>
              <w:keepNext w:val="0"/>
              <w:widowControl w:val="0"/>
              <w:numPr>
                <w:ilvl w:val="1"/>
                <w:numId w:val="13"/>
              </w:numPr>
              <w:suppressAutoHyphens/>
              <w:overflowPunct w:val="0"/>
              <w:autoSpaceDE w:val="0"/>
              <w:jc w:val="left"/>
              <w:textAlignment w:val="baseline"/>
            </w:pPr>
            <w:r>
              <w:rPr>
                <w:rFonts w:ascii="Times New Roman" w:hAnsi="Times New Roman"/>
                <w:sz w:val="20"/>
                <w:lang w:val="en-US"/>
              </w:rPr>
              <w:t>1.25</w:t>
            </w:r>
            <w:r w:rsidRPr="00D04294">
              <w:rPr>
                <w:rFonts w:ascii="Times New Roman" w:hAnsi="Times New Roman"/>
                <w:sz w:val="20"/>
                <w:lang w:val="en-US"/>
              </w:rPr>
              <w:t xml:space="preserve"> </w:t>
            </w:r>
          </w:p>
          <w:p w14:paraId="75EEF8F4" w14:textId="77777777" w:rsidR="00000D65" w:rsidRPr="00E47D4F" w:rsidRDefault="00000D65" w:rsidP="00000D65">
            <w:pPr>
              <w:pStyle w:val="TAC"/>
              <w:keepNext w:val="0"/>
              <w:widowControl w:val="0"/>
              <w:numPr>
                <w:ilvl w:val="1"/>
                <w:numId w:val="13"/>
              </w:numPr>
              <w:suppressAutoHyphens/>
              <w:overflowPunct w:val="0"/>
              <w:autoSpaceDE w:val="0"/>
              <w:jc w:val="left"/>
              <w:textAlignment w:val="baseline"/>
            </w:pPr>
            <w:r>
              <w:rPr>
                <w:rFonts w:ascii="Times New Roman" w:hAnsi="Times New Roman"/>
                <w:sz w:val="20"/>
                <w:lang w:val="en-US" w:eastAsia="zh-CN"/>
              </w:rPr>
              <w:t xml:space="preserve">1 </w:t>
            </w:r>
          </w:p>
          <w:p w14:paraId="6BD195A9" w14:textId="77777777" w:rsidR="00000D65" w:rsidRPr="00D04294" w:rsidRDefault="00000D65" w:rsidP="009E3323">
            <w:pPr>
              <w:pStyle w:val="TAC"/>
              <w:keepNext w:val="0"/>
              <w:widowControl w:val="0"/>
              <w:suppressAutoHyphens/>
              <w:overflowPunct w:val="0"/>
              <w:autoSpaceDE w:val="0"/>
              <w:jc w:val="left"/>
              <w:textAlignment w:val="baseline"/>
            </w:pPr>
            <w:r w:rsidRPr="00BE53FC">
              <w:rPr>
                <w:rFonts w:ascii="Times New Roman" w:hAnsi="Times New Roman" w:hint="eastAsia"/>
                <w:sz w:val="20"/>
                <w:lang w:val="en-US"/>
              </w:rPr>
              <w:t>(SINR: -6dB;</w:t>
            </w:r>
            <w:r w:rsidRPr="00BE53FC">
              <w:rPr>
                <w:rFonts w:ascii="Times New Roman" w:hAnsi="Times New Roman"/>
                <w:sz w:val="20"/>
                <w:lang w:val="en-US"/>
              </w:rPr>
              <w:t xml:space="preserve"> -3dB; FFS: </w:t>
            </w:r>
            <w:r>
              <w:rPr>
                <w:rFonts w:ascii="Times New Roman" w:hAnsi="Times New Roman"/>
                <w:sz w:val="20"/>
                <w:lang w:val="en-US"/>
              </w:rPr>
              <w:t>0dB; 3dB;</w:t>
            </w:r>
            <w:r w:rsidRPr="00BE53FC">
              <w:rPr>
                <w:rFonts w:ascii="Times New Roman" w:hAnsi="Times New Roman" w:hint="eastAsia"/>
                <w:sz w:val="20"/>
                <w:lang w:val="en-US"/>
              </w:rPr>
              <w:t xml:space="preserve"> -</w:t>
            </w:r>
            <w:r w:rsidRPr="00BE53FC">
              <w:rPr>
                <w:rFonts w:ascii="Times New Roman" w:hAnsi="Times New Roman"/>
                <w:sz w:val="20"/>
                <w:lang w:val="en-US"/>
              </w:rPr>
              <w:t>7</w:t>
            </w:r>
            <w:r w:rsidRPr="00BE53FC">
              <w:rPr>
                <w:rFonts w:ascii="Times New Roman" w:hAnsi="Times New Roman" w:hint="eastAsia"/>
                <w:sz w:val="20"/>
                <w:lang w:val="en-US"/>
              </w:rPr>
              <w:t>dB</w:t>
            </w:r>
            <w:r w:rsidRPr="00BE53FC">
              <w:rPr>
                <w:rFonts w:ascii="Times New Roman" w:hAnsi="Times New Roman"/>
                <w:sz w:val="20"/>
                <w:lang w:val="en-US"/>
              </w:rPr>
              <w:t xml:space="preserve">; </w:t>
            </w:r>
            <w:r w:rsidRPr="00BE53FC">
              <w:rPr>
                <w:rFonts w:ascii="Times New Roman" w:hAnsi="Times New Roman" w:hint="eastAsia"/>
                <w:sz w:val="20"/>
                <w:lang w:val="en-US"/>
              </w:rPr>
              <w:t>-8dB</w:t>
            </w:r>
            <w:r w:rsidRPr="00BE53FC">
              <w:rPr>
                <w:rFonts w:ascii="Times New Roman" w:hAnsi="Times New Roman"/>
                <w:sz w:val="20"/>
                <w:lang w:val="en-US"/>
              </w:rPr>
              <w:t>;</w:t>
            </w:r>
            <w:r w:rsidRPr="00BE53FC">
              <w:rPr>
                <w:rFonts w:ascii="Times New Roman" w:hAnsi="Times New Roman" w:hint="eastAsia"/>
                <w:sz w:val="20"/>
                <w:lang w:val="en-US"/>
              </w:rPr>
              <w:t xml:space="preserve"> -</w:t>
            </w:r>
            <w:r w:rsidRPr="00BE53FC">
              <w:rPr>
                <w:rFonts w:ascii="Times New Roman" w:hAnsi="Times New Roman"/>
                <w:sz w:val="20"/>
                <w:lang w:val="en-US"/>
              </w:rPr>
              <w:t>9</w:t>
            </w:r>
            <w:r w:rsidRPr="00BE53FC">
              <w:rPr>
                <w:rFonts w:ascii="Times New Roman" w:hAnsi="Times New Roman" w:hint="eastAsia"/>
                <w:sz w:val="20"/>
                <w:lang w:val="en-US"/>
              </w:rPr>
              <w:t>dB</w:t>
            </w:r>
            <w:r w:rsidRPr="00BE53FC">
              <w:rPr>
                <w:rFonts w:ascii="Times New Roman" w:hAnsi="Times New Roman"/>
                <w:sz w:val="20"/>
                <w:lang w:val="en-US"/>
              </w:rPr>
              <w:t xml:space="preserve"> )</w:t>
            </w:r>
          </w:p>
        </w:tc>
      </w:tr>
    </w:tbl>
    <w:p w14:paraId="1164F27D" w14:textId="50D68223" w:rsidR="00581E94" w:rsidRPr="00000D65" w:rsidRDefault="00581E94" w:rsidP="00000D65">
      <w:pPr>
        <w:spacing w:beforeLines="50" w:before="120" w:afterLines="50" w:after="120" w:line="300" w:lineRule="auto"/>
        <w:rPr>
          <w:rFonts w:eastAsiaTheme="minorEastAsia"/>
          <w:b/>
          <w:bCs/>
          <w:lang w:eastAsia="zh-CN"/>
        </w:rPr>
      </w:pPr>
    </w:p>
    <w:p w14:paraId="1FBA6A8E" w14:textId="77777777" w:rsidR="00000D65" w:rsidRDefault="00000D65" w:rsidP="00000D65">
      <w:pPr>
        <w:pStyle w:val="2"/>
      </w:pPr>
      <w:r>
        <w:lastRenderedPageBreak/>
        <w:t>General parameters</w:t>
      </w:r>
    </w:p>
    <w:p w14:paraId="1832DE38" w14:textId="4A62EAEA" w:rsidR="00000D65" w:rsidRPr="00000D65" w:rsidRDefault="00000D65" w:rsidP="00000D65">
      <w:pPr>
        <w:pStyle w:val="TH"/>
        <w:spacing w:before="240"/>
        <w:ind w:right="74"/>
        <w:rPr>
          <w:rFonts w:ascii="Times New Roman" w:hAnsi="Times New Roman"/>
        </w:rPr>
      </w:pPr>
      <w:r w:rsidRPr="00CD0A1C">
        <w:rPr>
          <w:rFonts w:ascii="Times New Roman" w:hAnsi="Times New Roman"/>
        </w:rPr>
        <w:t xml:space="preserve">Table </w:t>
      </w:r>
      <w:r w:rsidR="00A70F1D">
        <w:rPr>
          <w:rFonts w:ascii="Times New Roman" w:hAnsi="Times New Roman"/>
        </w:rPr>
        <w:t>2</w:t>
      </w:r>
      <w:r w:rsidRPr="00CD0A1C">
        <w:rPr>
          <w:rFonts w:ascii="Times New Roman" w:hAnsi="Times New Roman"/>
        </w:rPr>
        <w:t>: General parameters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1"/>
        <w:gridCol w:w="4815"/>
      </w:tblGrid>
      <w:tr w:rsidR="00000D65" w:rsidRPr="001173AF" w14:paraId="25D493F4" w14:textId="77777777" w:rsidTr="009E3323">
        <w:trPr>
          <w:trHeight w:val="218"/>
        </w:trPr>
        <w:tc>
          <w:tcPr>
            <w:tcW w:w="3481" w:type="dxa"/>
            <w:tcBorders>
              <w:top w:val="single" w:sz="4" w:space="0" w:color="auto"/>
              <w:left w:val="single" w:sz="4" w:space="0" w:color="auto"/>
              <w:bottom w:val="double" w:sz="4" w:space="0" w:color="auto"/>
              <w:right w:val="single" w:sz="4" w:space="0" w:color="auto"/>
            </w:tcBorders>
            <w:shd w:val="clear" w:color="auto" w:fill="auto"/>
          </w:tcPr>
          <w:p w14:paraId="7283D5B8" w14:textId="77777777" w:rsidR="00000D65" w:rsidRPr="001173AF" w:rsidRDefault="00000D65" w:rsidP="009E3323">
            <w:pPr>
              <w:ind w:right="72"/>
              <w:jc w:val="center"/>
              <w:rPr>
                <w:b/>
                <w:lang w:eastAsia="ja-JP"/>
              </w:rPr>
            </w:pPr>
            <w:r w:rsidRPr="001173AF">
              <w:rPr>
                <w:b/>
                <w:lang w:eastAsia="ja-JP"/>
              </w:rPr>
              <w:t>Simulation parameters</w:t>
            </w:r>
          </w:p>
        </w:tc>
        <w:tc>
          <w:tcPr>
            <w:tcW w:w="4815" w:type="dxa"/>
            <w:tcBorders>
              <w:top w:val="single" w:sz="4" w:space="0" w:color="auto"/>
              <w:left w:val="single" w:sz="4" w:space="0" w:color="auto"/>
              <w:bottom w:val="double" w:sz="4" w:space="0" w:color="auto"/>
              <w:right w:val="single" w:sz="4" w:space="0" w:color="auto"/>
            </w:tcBorders>
            <w:shd w:val="clear" w:color="auto" w:fill="auto"/>
          </w:tcPr>
          <w:p w14:paraId="46AAE9B5" w14:textId="77777777" w:rsidR="00000D65" w:rsidRPr="001173AF" w:rsidRDefault="00000D65" w:rsidP="009E3323">
            <w:pPr>
              <w:ind w:right="72"/>
              <w:jc w:val="center"/>
              <w:rPr>
                <w:b/>
                <w:lang w:eastAsia="ja-JP"/>
              </w:rPr>
            </w:pPr>
            <w:r w:rsidRPr="001173AF">
              <w:rPr>
                <w:b/>
                <w:lang w:eastAsia="ja-JP"/>
              </w:rPr>
              <w:t>Comments/values</w:t>
            </w:r>
          </w:p>
        </w:tc>
      </w:tr>
      <w:tr w:rsidR="00000D65" w:rsidRPr="001173AF" w14:paraId="322E97C7" w14:textId="77777777" w:rsidTr="009E3323">
        <w:trPr>
          <w:trHeight w:val="457"/>
        </w:trPr>
        <w:tc>
          <w:tcPr>
            <w:tcW w:w="3481" w:type="dxa"/>
            <w:tcBorders>
              <w:top w:val="double" w:sz="4" w:space="0" w:color="auto"/>
            </w:tcBorders>
            <w:shd w:val="clear" w:color="auto" w:fill="auto"/>
          </w:tcPr>
          <w:p w14:paraId="673CD141" w14:textId="77777777" w:rsidR="00000D65" w:rsidRPr="00C35336" w:rsidRDefault="00000D65" w:rsidP="009E3323">
            <w:pPr>
              <w:ind w:right="72"/>
              <w:rPr>
                <w:lang w:eastAsia="ja-JP"/>
              </w:rPr>
            </w:pPr>
            <w:r>
              <w:rPr>
                <w:lang w:eastAsia="ja-JP"/>
              </w:rPr>
              <w:t>Carrier frequency for Cell 1 and Cell 2</w:t>
            </w:r>
          </w:p>
        </w:tc>
        <w:tc>
          <w:tcPr>
            <w:tcW w:w="4815" w:type="dxa"/>
            <w:tcBorders>
              <w:top w:val="double" w:sz="4" w:space="0" w:color="auto"/>
            </w:tcBorders>
            <w:shd w:val="clear" w:color="auto" w:fill="auto"/>
          </w:tcPr>
          <w:p w14:paraId="23348DBF" w14:textId="77777777" w:rsidR="00000D65" w:rsidRPr="00AD5053" w:rsidRDefault="00000D65" w:rsidP="009E3323">
            <w:pPr>
              <w:ind w:right="72"/>
              <w:jc w:val="center"/>
              <w:rPr>
                <w:lang w:eastAsia="ja-JP"/>
              </w:rPr>
            </w:pPr>
            <w:r>
              <w:rPr>
                <w:lang w:eastAsia="ja-JP"/>
              </w:rPr>
              <w:t>30</w:t>
            </w:r>
            <w:r w:rsidRPr="00AD5053">
              <w:rPr>
                <w:lang w:eastAsia="ja-JP"/>
              </w:rPr>
              <w:t xml:space="preserve"> GHz</w:t>
            </w:r>
          </w:p>
        </w:tc>
      </w:tr>
      <w:tr w:rsidR="00000D65" w:rsidRPr="00C35336" w14:paraId="5DE76F28" w14:textId="77777777" w:rsidTr="009E3323">
        <w:trPr>
          <w:trHeight w:val="228"/>
        </w:trPr>
        <w:tc>
          <w:tcPr>
            <w:tcW w:w="3481" w:type="dxa"/>
            <w:shd w:val="clear" w:color="auto" w:fill="auto"/>
          </w:tcPr>
          <w:p w14:paraId="40817A65" w14:textId="77777777" w:rsidR="00000D65" w:rsidRPr="00C35336" w:rsidRDefault="00000D65" w:rsidP="009E3323">
            <w:pPr>
              <w:ind w:right="72"/>
              <w:rPr>
                <w:lang w:eastAsia="ja-JP"/>
              </w:rPr>
            </w:pPr>
            <w:r w:rsidRPr="00C35336">
              <w:rPr>
                <w:lang w:eastAsia="ja-JP"/>
              </w:rPr>
              <w:t>DRX</w:t>
            </w:r>
          </w:p>
        </w:tc>
        <w:tc>
          <w:tcPr>
            <w:tcW w:w="4815" w:type="dxa"/>
            <w:shd w:val="clear" w:color="auto" w:fill="auto"/>
          </w:tcPr>
          <w:p w14:paraId="42414B02" w14:textId="77777777" w:rsidR="00000D65" w:rsidRPr="00C35336" w:rsidRDefault="00000D65" w:rsidP="009E3323">
            <w:pPr>
              <w:ind w:right="72"/>
              <w:jc w:val="center"/>
              <w:rPr>
                <w:lang w:eastAsia="ja-JP"/>
              </w:rPr>
            </w:pPr>
            <w:r w:rsidRPr="00C35336">
              <w:rPr>
                <w:lang w:eastAsia="ja-JP"/>
              </w:rPr>
              <w:t>No</w:t>
            </w:r>
          </w:p>
        </w:tc>
      </w:tr>
      <w:tr w:rsidR="00000D65" w:rsidRPr="00C35336" w14:paraId="1BB69964" w14:textId="77777777" w:rsidTr="009E3323">
        <w:trPr>
          <w:trHeight w:val="447"/>
        </w:trPr>
        <w:tc>
          <w:tcPr>
            <w:tcW w:w="3481" w:type="dxa"/>
            <w:shd w:val="clear" w:color="auto" w:fill="auto"/>
          </w:tcPr>
          <w:p w14:paraId="12A02CCC" w14:textId="77777777" w:rsidR="00000D65" w:rsidRPr="00337F88" w:rsidRDefault="00000D65" w:rsidP="009E3323">
            <w:pPr>
              <w:ind w:right="72"/>
            </w:pPr>
            <w:r w:rsidRPr="00337F88">
              <w:t>BS antenna configurations</w:t>
            </w:r>
          </w:p>
        </w:tc>
        <w:tc>
          <w:tcPr>
            <w:tcW w:w="4815" w:type="dxa"/>
            <w:shd w:val="clear" w:color="auto" w:fill="auto"/>
          </w:tcPr>
          <w:p w14:paraId="25E34ABA" w14:textId="334E273E" w:rsidR="00000D65" w:rsidRPr="00337F88" w:rsidRDefault="00000D65" w:rsidP="009E3323">
            <w:pPr>
              <w:ind w:right="72"/>
              <w:jc w:val="center"/>
            </w:pPr>
            <w:r w:rsidRPr="00684496">
              <w:rPr>
                <w:lang w:eastAsia="ja-JP"/>
              </w:rPr>
              <w:t>FFS</w:t>
            </w:r>
            <w:r w:rsidRPr="00684496">
              <w:rPr>
                <w:rFonts w:hint="eastAsia"/>
                <w:lang w:eastAsia="ja-JP"/>
              </w:rPr>
              <w:t>：</w:t>
            </w:r>
            <w:r w:rsidR="00684496">
              <w:rPr>
                <w:lang w:eastAsia="ja-JP"/>
              </w:rPr>
              <w:t>1/8/</w:t>
            </w:r>
            <w:r w:rsidR="00684496">
              <w:t>16/32</w:t>
            </w:r>
          </w:p>
        </w:tc>
      </w:tr>
      <w:tr w:rsidR="00000D65" w:rsidRPr="00C35336" w14:paraId="7F99B774" w14:textId="77777777" w:rsidTr="009E3323">
        <w:trPr>
          <w:trHeight w:val="228"/>
        </w:trPr>
        <w:tc>
          <w:tcPr>
            <w:tcW w:w="3481" w:type="dxa"/>
            <w:shd w:val="clear" w:color="auto" w:fill="auto"/>
          </w:tcPr>
          <w:p w14:paraId="4727404F" w14:textId="77777777" w:rsidR="00000D65" w:rsidRPr="00337F88" w:rsidRDefault="00000D65" w:rsidP="009E3323">
            <w:pPr>
              <w:ind w:right="72"/>
              <w:rPr>
                <w:lang w:eastAsia="ja-JP"/>
              </w:rPr>
            </w:pPr>
            <w:r w:rsidRPr="00337F88">
              <w:t>UE receive antenna configuration</w:t>
            </w:r>
          </w:p>
        </w:tc>
        <w:tc>
          <w:tcPr>
            <w:tcW w:w="4815" w:type="dxa"/>
            <w:shd w:val="clear" w:color="auto" w:fill="auto"/>
          </w:tcPr>
          <w:p w14:paraId="47DAEC44" w14:textId="77777777" w:rsidR="00000D65" w:rsidRPr="00337F88" w:rsidRDefault="00000D65" w:rsidP="009E3323">
            <w:pPr>
              <w:ind w:right="72"/>
              <w:jc w:val="center"/>
            </w:pPr>
            <w:r w:rsidRPr="00337F88">
              <w:t xml:space="preserve">Baseline: 2 Rx </w:t>
            </w:r>
          </w:p>
          <w:p w14:paraId="34A6D72D" w14:textId="77777777" w:rsidR="00000D65" w:rsidRPr="00337F88" w:rsidRDefault="00000D65" w:rsidP="009E3323">
            <w:pPr>
              <w:ind w:right="72"/>
              <w:jc w:val="center"/>
              <w:rPr>
                <w:lang w:eastAsia="ja-JP"/>
              </w:rPr>
            </w:pPr>
            <w:r w:rsidRPr="00337F88">
              <w:t>Other options</w:t>
            </w:r>
            <w:r w:rsidRPr="00337F88">
              <w:rPr>
                <w:rFonts w:hint="eastAsia"/>
              </w:rPr>
              <w:t>:</w:t>
            </w:r>
          </w:p>
        </w:tc>
      </w:tr>
      <w:tr w:rsidR="00000D65" w:rsidRPr="00C35336" w14:paraId="09FE46D0" w14:textId="77777777" w:rsidTr="009E3323">
        <w:trPr>
          <w:trHeight w:val="447"/>
        </w:trPr>
        <w:tc>
          <w:tcPr>
            <w:tcW w:w="3481" w:type="dxa"/>
            <w:shd w:val="clear" w:color="auto" w:fill="auto"/>
            <w:vAlign w:val="center"/>
          </w:tcPr>
          <w:p w14:paraId="471FE2BD" w14:textId="77777777" w:rsidR="00000D65" w:rsidRPr="00BE623D" w:rsidRDefault="00000D65" w:rsidP="009E3323">
            <w:pPr>
              <w:ind w:right="72"/>
            </w:pPr>
            <w:r w:rsidRPr="00337F88">
              <w:t>Subcarrier spacing SSB</w:t>
            </w:r>
          </w:p>
        </w:tc>
        <w:tc>
          <w:tcPr>
            <w:tcW w:w="4815" w:type="dxa"/>
            <w:shd w:val="clear" w:color="auto" w:fill="auto"/>
          </w:tcPr>
          <w:p w14:paraId="2D4A4168" w14:textId="77777777" w:rsidR="00000D65" w:rsidRDefault="00000D65" w:rsidP="009E3323">
            <w:pPr>
              <w:ind w:right="72"/>
              <w:jc w:val="center"/>
              <w:rPr>
                <w:highlight w:val="yellow"/>
              </w:rPr>
            </w:pPr>
            <w:r>
              <w:t xml:space="preserve">Baseline: </w:t>
            </w:r>
            <w:r w:rsidRPr="00337F88">
              <w:t>120 kHz</w:t>
            </w:r>
          </w:p>
          <w:p w14:paraId="14BBF6F8" w14:textId="77777777" w:rsidR="00000D65" w:rsidRPr="00337F88" w:rsidRDefault="00000D65" w:rsidP="009E3323">
            <w:pPr>
              <w:ind w:right="72"/>
              <w:jc w:val="center"/>
              <w:rPr>
                <w:highlight w:val="yellow"/>
              </w:rPr>
            </w:pPr>
            <w:r>
              <w:t>Other options</w:t>
            </w:r>
            <w:r>
              <w:rPr>
                <w:rFonts w:hint="eastAsia"/>
              </w:rPr>
              <w:t>:</w:t>
            </w:r>
            <w:r>
              <w:t xml:space="preserve"> 240</w:t>
            </w:r>
            <w:r w:rsidRPr="00337F88">
              <w:t xml:space="preserve"> kHz</w:t>
            </w:r>
          </w:p>
        </w:tc>
      </w:tr>
      <w:tr w:rsidR="00000D65" w:rsidRPr="00C35336" w14:paraId="605BC01D" w14:textId="77777777" w:rsidTr="009E3323">
        <w:trPr>
          <w:trHeight w:val="675"/>
        </w:trPr>
        <w:tc>
          <w:tcPr>
            <w:tcW w:w="3481" w:type="dxa"/>
            <w:shd w:val="clear" w:color="auto" w:fill="auto"/>
            <w:vAlign w:val="center"/>
          </w:tcPr>
          <w:p w14:paraId="7AEF4E4F" w14:textId="77777777" w:rsidR="00000D65" w:rsidRPr="00BE623D" w:rsidRDefault="00000D65" w:rsidP="009E3323">
            <w:pPr>
              <w:ind w:right="72"/>
            </w:pPr>
            <w:r w:rsidRPr="00D47CC1">
              <w:t xml:space="preserve">Number of samples in L1 </w:t>
            </w:r>
            <w:r>
              <w:t>filtering</w:t>
            </w:r>
          </w:p>
        </w:tc>
        <w:tc>
          <w:tcPr>
            <w:tcW w:w="4815" w:type="dxa"/>
            <w:shd w:val="clear" w:color="auto" w:fill="auto"/>
          </w:tcPr>
          <w:p w14:paraId="499C281B" w14:textId="77777777" w:rsidR="00000D65" w:rsidRDefault="00000D65" w:rsidP="009E3323">
            <w:pPr>
              <w:ind w:right="72"/>
              <w:jc w:val="center"/>
            </w:pPr>
            <w:r>
              <w:t xml:space="preserve">Baseline: 5 </w:t>
            </w:r>
          </w:p>
          <w:p w14:paraId="06BB73F2" w14:textId="0843CA27" w:rsidR="00000D65" w:rsidRPr="00D86D1C" w:rsidRDefault="00000D65" w:rsidP="009E3323">
            <w:pPr>
              <w:ind w:right="72"/>
              <w:jc w:val="center"/>
            </w:pPr>
            <w:r>
              <w:t xml:space="preserve">Other options e.g., </w:t>
            </w:r>
            <w:r w:rsidR="00DD06E8">
              <w:t xml:space="preserve">1, </w:t>
            </w:r>
            <w:r>
              <w:t>3</w:t>
            </w:r>
          </w:p>
        </w:tc>
      </w:tr>
      <w:tr w:rsidR="00000D65" w:rsidRPr="00C35336" w14:paraId="2BC853D4" w14:textId="77777777" w:rsidTr="009E3323">
        <w:trPr>
          <w:trHeight w:val="228"/>
        </w:trPr>
        <w:tc>
          <w:tcPr>
            <w:tcW w:w="3481" w:type="dxa"/>
            <w:shd w:val="clear" w:color="auto" w:fill="auto"/>
          </w:tcPr>
          <w:p w14:paraId="3AE5F107" w14:textId="77777777" w:rsidR="00000D65" w:rsidRDefault="00000D65" w:rsidP="009E3323">
            <w:pPr>
              <w:ind w:right="72"/>
            </w:pPr>
            <w:r>
              <w:t>SS burst periodicity</w:t>
            </w:r>
          </w:p>
        </w:tc>
        <w:tc>
          <w:tcPr>
            <w:tcW w:w="4815" w:type="dxa"/>
            <w:shd w:val="clear" w:color="auto" w:fill="auto"/>
          </w:tcPr>
          <w:p w14:paraId="225C60E0" w14:textId="77777777" w:rsidR="00000D65" w:rsidRDefault="00000D65" w:rsidP="009E3323">
            <w:pPr>
              <w:ind w:right="72"/>
              <w:jc w:val="center"/>
            </w:pPr>
            <w:r>
              <w:t>Baseline: 5</w:t>
            </w:r>
            <w:r w:rsidRPr="003B0C69">
              <w:t xml:space="preserve"> ms</w:t>
            </w:r>
          </w:p>
          <w:p w14:paraId="4CFD4837" w14:textId="77777777" w:rsidR="00000D65" w:rsidRPr="003B0C69" w:rsidRDefault="00000D65" w:rsidP="009E3323">
            <w:pPr>
              <w:ind w:right="72"/>
              <w:jc w:val="center"/>
            </w:pPr>
            <w:r>
              <w:t xml:space="preserve"> Other options e.g., 10ms, 20 ms</w:t>
            </w:r>
          </w:p>
        </w:tc>
      </w:tr>
      <w:tr w:rsidR="00000D65" w:rsidRPr="00C35336" w14:paraId="04FA4D13" w14:textId="77777777" w:rsidTr="009E3323">
        <w:trPr>
          <w:trHeight w:val="228"/>
        </w:trPr>
        <w:tc>
          <w:tcPr>
            <w:tcW w:w="3481" w:type="dxa"/>
            <w:shd w:val="clear" w:color="auto" w:fill="auto"/>
          </w:tcPr>
          <w:p w14:paraId="3F44AA6E" w14:textId="77777777" w:rsidR="00000D65" w:rsidRDefault="00000D65" w:rsidP="009E3323">
            <w:pPr>
              <w:ind w:right="72"/>
            </w:pPr>
            <w:r w:rsidRPr="00D47CC1">
              <w:t>Channel model</w:t>
            </w:r>
          </w:p>
        </w:tc>
        <w:tc>
          <w:tcPr>
            <w:tcW w:w="4815" w:type="dxa"/>
            <w:shd w:val="clear" w:color="auto" w:fill="auto"/>
          </w:tcPr>
          <w:p w14:paraId="484B2390" w14:textId="77777777" w:rsidR="00000D65" w:rsidRPr="00206679" w:rsidRDefault="00000D65" w:rsidP="009E3323">
            <w:pPr>
              <w:pStyle w:val="TAC"/>
              <w:keepNext w:val="0"/>
              <w:widowControl w:val="0"/>
              <w:jc w:val="left"/>
              <w:rPr>
                <w:rFonts w:ascii="Times New Roman" w:hAnsi="Times New Roman"/>
                <w:sz w:val="20"/>
                <w:lang w:val="en-US"/>
              </w:rPr>
            </w:pPr>
            <w:r w:rsidRPr="00206679">
              <w:rPr>
                <w:rFonts w:ascii="Times New Roman" w:hAnsi="Times New Roman"/>
                <w:sz w:val="20"/>
                <w:lang w:val="en-US"/>
              </w:rPr>
              <w:t>Fading channel</w:t>
            </w:r>
          </w:p>
          <w:p w14:paraId="05A030D8" w14:textId="77777777" w:rsidR="00000D65" w:rsidRPr="00206679" w:rsidRDefault="00000D65" w:rsidP="009E3323">
            <w:pPr>
              <w:ind w:right="72"/>
            </w:pPr>
            <w:r w:rsidRPr="00206679">
              <w:t xml:space="preserve">Baseline: </w:t>
            </w:r>
          </w:p>
          <w:p w14:paraId="6D7E86AA" w14:textId="77777777" w:rsidR="00000D65" w:rsidRPr="00206679" w:rsidRDefault="00000D65" w:rsidP="00000D65">
            <w:pPr>
              <w:pStyle w:val="TAC"/>
              <w:keepNext w:val="0"/>
              <w:widowControl w:val="0"/>
              <w:numPr>
                <w:ilvl w:val="1"/>
                <w:numId w:val="13"/>
              </w:numPr>
              <w:suppressAutoHyphens/>
              <w:overflowPunct w:val="0"/>
              <w:autoSpaceDE w:val="0"/>
              <w:jc w:val="left"/>
              <w:textAlignment w:val="baseline"/>
              <w:rPr>
                <w:rFonts w:ascii="Times New Roman" w:hAnsi="Times New Roman"/>
                <w:sz w:val="20"/>
                <w:lang w:val="en-US"/>
              </w:rPr>
            </w:pPr>
            <w:r w:rsidRPr="00206679">
              <w:rPr>
                <w:rFonts w:ascii="Times New Roman" w:hAnsi="Times New Roman"/>
                <w:sz w:val="20"/>
                <w:lang w:val="en-US"/>
              </w:rPr>
              <w:t>TDL-C, DS=</w:t>
            </w:r>
            <w:r>
              <w:rPr>
                <w:rFonts w:ascii="Times New Roman" w:hAnsi="Times New Roman"/>
                <w:sz w:val="20"/>
                <w:lang w:val="en-US"/>
              </w:rPr>
              <w:t>3</w:t>
            </w:r>
            <w:r w:rsidRPr="00206679">
              <w:rPr>
                <w:rFonts w:ascii="Times New Roman" w:hAnsi="Times New Roman"/>
                <w:sz w:val="20"/>
                <w:lang w:val="en-US"/>
              </w:rPr>
              <w:t>00ns</w:t>
            </w:r>
          </w:p>
          <w:p w14:paraId="2A010A71" w14:textId="77777777" w:rsidR="00000D65" w:rsidRDefault="00000D65" w:rsidP="009E3323">
            <w:pPr>
              <w:ind w:right="72"/>
            </w:pPr>
            <w:r>
              <w:t>Other options: CDL</w:t>
            </w:r>
          </w:p>
        </w:tc>
      </w:tr>
      <w:tr w:rsidR="00000D65" w:rsidRPr="00C35336" w14:paraId="5BAC5551" w14:textId="77777777" w:rsidTr="009E3323">
        <w:trPr>
          <w:trHeight w:val="228"/>
        </w:trPr>
        <w:tc>
          <w:tcPr>
            <w:tcW w:w="3481" w:type="dxa"/>
            <w:shd w:val="clear" w:color="auto" w:fill="auto"/>
          </w:tcPr>
          <w:p w14:paraId="116B71FA" w14:textId="77777777" w:rsidR="00000D65" w:rsidRPr="0023375F" w:rsidRDefault="00000D65" w:rsidP="009E3323">
            <w:pPr>
              <w:ind w:right="72"/>
            </w:pPr>
            <w:r>
              <w:rPr>
                <w:rFonts w:hint="eastAsia"/>
              </w:rPr>
              <w:t>U</w:t>
            </w:r>
            <w:r>
              <w:t xml:space="preserve">E speed </w:t>
            </w:r>
          </w:p>
        </w:tc>
        <w:tc>
          <w:tcPr>
            <w:tcW w:w="4815" w:type="dxa"/>
            <w:shd w:val="clear" w:color="auto" w:fill="auto"/>
          </w:tcPr>
          <w:p w14:paraId="62002D67" w14:textId="77777777" w:rsidR="00000D65" w:rsidRPr="00206679" w:rsidRDefault="00000D65" w:rsidP="009E3323">
            <w:pPr>
              <w:ind w:right="72"/>
            </w:pPr>
            <w:r w:rsidRPr="00206679">
              <w:t xml:space="preserve">Baseline: </w:t>
            </w:r>
          </w:p>
          <w:p w14:paraId="3BDAC15A" w14:textId="77777777" w:rsidR="00000D65" w:rsidRPr="00206679" w:rsidRDefault="00000D65" w:rsidP="00000D65">
            <w:pPr>
              <w:pStyle w:val="TAC"/>
              <w:keepNext w:val="0"/>
              <w:widowControl w:val="0"/>
              <w:numPr>
                <w:ilvl w:val="1"/>
                <w:numId w:val="13"/>
              </w:numPr>
              <w:suppressAutoHyphens/>
              <w:overflowPunct w:val="0"/>
              <w:autoSpaceDE w:val="0"/>
              <w:jc w:val="left"/>
              <w:textAlignment w:val="baseline"/>
              <w:rPr>
                <w:rFonts w:ascii="Times New Roman" w:hAnsi="Times New Roman"/>
                <w:sz w:val="20"/>
                <w:lang w:val="en-US"/>
              </w:rPr>
            </w:pPr>
            <w:r>
              <w:rPr>
                <w:rFonts w:ascii="Times New Roman" w:hAnsi="Times New Roman"/>
                <w:sz w:val="20"/>
                <w:lang w:val="en-US"/>
              </w:rPr>
              <w:t>30 km/h</w:t>
            </w:r>
          </w:p>
          <w:p w14:paraId="523879FA" w14:textId="77777777" w:rsidR="00000D65" w:rsidRPr="0023375F" w:rsidRDefault="00000D65" w:rsidP="009E3323">
            <w:pPr>
              <w:pStyle w:val="TAC"/>
              <w:keepNext w:val="0"/>
              <w:widowControl w:val="0"/>
              <w:jc w:val="left"/>
              <w:rPr>
                <w:rFonts w:ascii="Times New Roman" w:hAnsi="Times New Roman"/>
                <w:sz w:val="20"/>
                <w:lang w:val="en-US" w:eastAsia="zh-CN"/>
              </w:rPr>
            </w:pPr>
            <w:r w:rsidRPr="0023375F">
              <w:rPr>
                <w:rFonts w:ascii="Times New Roman" w:hAnsi="Times New Roman" w:cstheme="minorBidi"/>
                <w:sz w:val="21"/>
                <w:lang w:val="en-US" w:eastAsia="zh-CN"/>
              </w:rPr>
              <w:t xml:space="preserve">Other options: </w:t>
            </w:r>
            <w:r>
              <w:rPr>
                <w:rFonts w:ascii="Times New Roman" w:hAnsi="Times New Roman"/>
                <w:sz w:val="20"/>
                <w:lang w:val="en-US"/>
              </w:rPr>
              <w:t>60 km/h, 90 km/h, 120 km/h</w:t>
            </w:r>
          </w:p>
        </w:tc>
      </w:tr>
      <w:tr w:rsidR="00000D65" w:rsidRPr="00C35336" w14:paraId="138E4D59" w14:textId="77777777" w:rsidTr="009E3323">
        <w:trPr>
          <w:trHeight w:val="228"/>
        </w:trPr>
        <w:tc>
          <w:tcPr>
            <w:tcW w:w="3481" w:type="dxa"/>
            <w:shd w:val="clear" w:color="auto" w:fill="auto"/>
          </w:tcPr>
          <w:p w14:paraId="78E801B0" w14:textId="77777777" w:rsidR="00000D65" w:rsidRPr="00916609" w:rsidRDefault="00000D65" w:rsidP="009E3323">
            <w:pPr>
              <w:ind w:right="72"/>
            </w:pPr>
            <w:r w:rsidRPr="00916609">
              <w:t>FilterCoefficient in L3 filtering</w:t>
            </w:r>
          </w:p>
        </w:tc>
        <w:tc>
          <w:tcPr>
            <w:tcW w:w="4815" w:type="dxa"/>
            <w:shd w:val="clear" w:color="auto" w:fill="auto"/>
          </w:tcPr>
          <w:p w14:paraId="7795A66F" w14:textId="77777777" w:rsidR="00000D65" w:rsidRPr="00916609" w:rsidRDefault="00000D65" w:rsidP="009E3323">
            <w:pPr>
              <w:ind w:right="72"/>
              <w:jc w:val="center"/>
            </w:pPr>
            <w:r w:rsidRPr="00916609">
              <w:t>Baseline: 0</w:t>
            </w:r>
          </w:p>
          <w:p w14:paraId="431EE6F0" w14:textId="77777777" w:rsidR="00000D65" w:rsidRPr="00916609" w:rsidRDefault="00000D65" w:rsidP="009E3323">
            <w:pPr>
              <w:ind w:right="72"/>
              <w:jc w:val="center"/>
            </w:pPr>
            <w:r w:rsidRPr="00916609">
              <w:t>Other options: Same as RAN2 assumption (4)</w:t>
            </w:r>
          </w:p>
        </w:tc>
      </w:tr>
      <w:tr w:rsidR="001F243D" w:rsidRPr="00C35336" w14:paraId="23F94477" w14:textId="77777777" w:rsidTr="009E3323">
        <w:trPr>
          <w:trHeight w:val="228"/>
        </w:trPr>
        <w:tc>
          <w:tcPr>
            <w:tcW w:w="3481" w:type="dxa"/>
            <w:shd w:val="clear" w:color="auto" w:fill="auto"/>
          </w:tcPr>
          <w:p w14:paraId="051AE731" w14:textId="5B955A3F" w:rsidR="001F243D" w:rsidRPr="00916609" w:rsidRDefault="001F243D" w:rsidP="009E3323">
            <w:pPr>
              <w:ind w:right="72"/>
            </w:pPr>
            <w:r w:rsidRPr="00755D91">
              <w:rPr>
                <w:rFonts w:hint="eastAsia"/>
                <w:lang w:val="en-US"/>
              </w:rPr>
              <w:t>L</w:t>
            </w:r>
            <w:r w:rsidRPr="00755D91">
              <w:rPr>
                <w:lang w:val="en-US"/>
              </w:rPr>
              <w:t>1 filtering</w:t>
            </w:r>
            <w:r>
              <w:rPr>
                <w:lang w:val="en-US"/>
              </w:rPr>
              <w:t xml:space="preserve"> approach</w:t>
            </w:r>
          </w:p>
        </w:tc>
        <w:tc>
          <w:tcPr>
            <w:tcW w:w="4815" w:type="dxa"/>
            <w:shd w:val="clear" w:color="auto" w:fill="auto"/>
          </w:tcPr>
          <w:p w14:paraId="3EAEA530" w14:textId="77777777" w:rsidR="001F243D" w:rsidRDefault="001F243D" w:rsidP="001F243D">
            <w:pPr>
              <w:ind w:right="72"/>
            </w:pPr>
            <w:r w:rsidRPr="00206679">
              <w:t xml:space="preserve">Baseline: </w:t>
            </w:r>
          </w:p>
          <w:p w14:paraId="2170EC97" w14:textId="011A40A4" w:rsidR="001F243D" w:rsidRPr="001F243D" w:rsidRDefault="001F243D" w:rsidP="001F243D">
            <w:pPr>
              <w:pStyle w:val="TAC"/>
              <w:keepNext w:val="0"/>
              <w:widowControl w:val="0"/>
              <w:numPr>
                <w:ilvl w:val="1"/>
                <w:numId w:val="13"/>
              </w:numPr>
              <w:suppressAutoHyphens/>
              <w:overflowPunct w:val="0"/>
              <w:autoSpaceDE w:val="0"/>
              <w:jc w:val="left"/>
              <w:textAlignment w:val="baseline"/>
              <w:rPr>
                <w:rFonts w:ascii="Times New Roman" w:hAnsi="Times New Roman"/>
                <w:sz w:val="20"/>
                <w:lang w:val="en-US"/>
              </w:rPr>
            </w:pPr>
            <w:r>
              <w:rPr>
                <w:rFonts w:ascii="Times New Roman" w:hAnsi="Times New Roman"/>
                <w:sz w:val="20"/>
                <w:lang w:val="en-US"/>
              </w:rPr>
              <w:t>S</w:t>
            </w:r>
            <w:r w:rsidRPr="00755D91">
              <w:rPr>
                <w:rFonts w:ascii="Times New Roman" w:hAnsi="Times New Roman" w:hint="eastAsia"/>
                <w:sz w:val="20"/>
                <w:lang w:val="en-US"/>
              </w:rPr>
              <w:t>liding</w:t>
            </w:r>
          </w:p>
          <w:p w14:paraId="7423FEF7" w14:textId="033B4F74" w:rsidR="001F243D" w:rsidRPr="00916609" w:rsidRDefault="001F243D" w:rsidP="001F243D">
            <w:pPr>
              <w:pStyle w:val="TAC"/>
              <w:keepNext w:val="0"/>
              <w:widowControl w:val="0"/>
              <w:jc w:val="left"/>
            </w:pPr>
            <w:r w:rsidRPr="0023375F">
              <w:rPr>
                <w:rFonts w:ascii="Times New Roman" w:hAnsi="Times New Roman" w:cstheme="minorBidi"/>
                <w:sz w:val="21"/>
                <w:lang w:val="en-US" w:eastAsia="zh-CN"/>
              </w:rPr>
              <w:t xml:space="preserve">Other options: </w:t>
            </w:r>
            <w:r>
              <w:rPr>
                <w:rFonts w:ascii="Times New Roman" w:hAnsi="Times New Roman" w:cstheme="minorBidi"/>
                <w:sz w:val="21"/>
                <w:lang w:val="en-US" w:eastAsia="zh-CN"/>
              </w:rPr>
              <w:t>Non-</w:t>
            </w:r>
            <w:r>
              <w:rPr>
                <w:rFonts w:ascii="Times New Roman" w:hAnsi="Times New Roman"/>
                <w:sz w:val="20"/>
                <w:lang w:val="en-US"/>
              </w:rPr>
              <w:t>s</w:t>
            </w:r>
            <w:r w:rsidRPr="00755D91">
              <w:rPr>
                <w:rFonts w:ascii="Times New Roman" w:hAnsi="Times New Roman" w:hint="eastAsia"/>
                <w:sz w:val="20"/>
                <w:lang w:val="en-US"/>
              </w:rPr>
              <w:t>liding</w:t>
            </w:r>
          </w:p>
        </w:tc>
      </w:tr>
    </w:tbl>
    <w:p w14:paraId="5539FFBC" w14:textId="77777777" w:rsidR="00000D65" w:rsidRDefault="00000D65" w:rsidP="00000D65"/>
    <w:p w14:paraId="2D14B62D" w14:textId="204FA7CA" w:rsidR="00000D65" w:rsidRPr="00000D65" w:rsidRDefault="00000D65" w:rsidP="00000D65">
      <w:pPr>
        <w:pStyle w:val="TH"/>
        <w:spacing w:before="240"/>
        <w:ind w:right="74"/>
        <w:rPr>
          <w:rFonts w:ascii="Times New Roman" w:hAnsi="Times New Roman"/>
        </w:rPr>
      </w:pPr>
      <w:r w:rsidRPr="00CD0A1C">
        <w:rPr>
          <w:rFonts w:ascii="Times New Roman" w:hAnsi="Times New Roman"/>
        </w:rPr>
        <w:t xml:space="preserve">Table </w:t>
      </w:r>
      <w:r>
        <w:rPr>
          <w:rFonts w:ascii="Times New Roman" w:hAnsi="Times New Roman"/>
        </w:rPr>
        <w:t>3</w:t>
      </w:r>
      <w:r w:rsidRPr="00CD0A1C">
        <w:rPr>
          <w:rFonts w:ascii="Times New Roman" w:hAnsi="Times New Roman"/>
        </w:rPr>
        <w:t>: General parameters (FR</w:t>
      </w:r>
      <w:r>
        <w:rPr>
          <w:rFonts w:ascii="Times New Roman" w:hAnsi="Times New Roman"/>
        </w:rPr>
        <w:t>1</w:t>
      </w:r>
      <w:r w:rsidRPr="00CD0A1C">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1"/>
        <w:gridCol w:w="4815"/>
      </w:tblGrid>
      <w:tr w:rsidR="00000D65" w:rsidRPr="001173AF" w14:paraId="256F6491" w14:textId="77777777" w:rsidTr="009E3323">
        <w:trPr>
          <w:trHeight w:val="218"/>
        </w:trPr>
        <w:tc>
          <w:tcPr>
            <w:tcW w:w="3481" w:type="dxa"/>
            <w:tcBorders>
              <w:top w:val="single" w:sz="4" w:space="0" w:color="auto"/>
              <w:left w:val="single" w:sz="4" w:space="0" w:color="auto"/>
              <w:bottom w:val="double" w:sz="4" w:space="0" w:color="auto"/>
              <w:right w:val="single" w:sz="4" w:space="0" w:color="auto"/>
            </w:tcBorders>
            <w:shd w:val="clear" w:color="auto" w:fill="auto"/>
          </w:tcPr>
          <w:p w14:paraId="0E9D9EE3" w14:textId="77777777" w:rsidR="00000D65" w:rsidRPr="001173AF" w:rsidRDefault="00000D65" w:rsidP="009E3323">
            <w:pPr>
              <w:ind w:right="72"/>
              <w:jc w:val="center"/>
              <w:rPr>
                <w:b/>
                <w:lang w:eastAsia="ja-JP"/>
              </w:rPr>
            </w:pPr>
            <w:r w:rsidRPr="001173AF">
              <w:rPr>
                <w:b/>
                <w:lang w:eastAsia="ja-JP"/>
              </w:rPr>
              <w:t>Simulation parameters</w:t>
            </w:r>
          </w:p>
        </w:tc>
        <w:tc>
          <w:tcPr>
            <w:tcW w:w="4815" w:type="dxa"/>
            <w:tcBorders>
              <w:top w:val="single" w:sz="4" w:space="0" w:color="auto"/>
              <w:left w:val="single" w:sz="4" w:space="0" w:color="auto"/>
              <w:bottom w:val="double" w:sz="4" w:space="0" w:color="auto"/>
              <w:right w:val="single" w:sz="4" w:space="0" w:color="auto"/>
            </w:tcBorders>
            <w:shd w:val="clear" w:color="auto" w:fill="auto"/>
          </w:tcPr>
          <w:p w14:paraId="4FE52954" w14:textId="77777777" w:rsidR="00000D65" w:rsidRPr="001173AF" w:rsidRDefault="00000D65" w:rsidP="009E3323">
            <w:pPr>
              <w:ind w:right="72"/>
              <w:jc w:val="center"/>
              <w:rPr>
                <w:b/>
                <w:lang w:eastAsia="ja-JP"/>
              </w:rPr>
            </w:pPr>
            <w:r w:rsidRPr="001173AF">
              <w:rPr>
                <w:b/>
                <w:lang w:eastAsia="ja-JP"/>
              </w:rPr>
              <w:t>Comments/values</w:t>
            </w:r>
          </w:p>
        </w:tc>
      </w:tr>
      <w:tr w:rsidR="00000D65" w:rsidRPr="001173AF" w14:paraId="478D978A" w14:textId="77777777" w:rsidTr="009E3323">
        <w:trPr>
          <w:trHeight w:val="457"/>
        </w:trPr>
        <w:tc>
          <w:tcPr>
            <w:tcW w:w="3481" w:type="dxa"/>
            <w:tcBorders>
              <w:top w:val="double" w:sz="4" w:space="0" w:color="auto"/>
            </w:tcBorders>
            <w:shd w:val="clear" w:color="auto" w:fill="auto"/>
          </w:tcPr>
          <w:p w14:paraId="3D71DB7A" w14:textId="77777777" w:rsidR="00000D65" w:rsidRPr="00B4365E" w:rsidRDefault="00000D65" w:rsidP="009E3323">
            <w:pPr>
              <w:ind w:right="72"/>
              <w:rPr>
                <w:lang w:eastAsia="ja-JP"/>
              </w:rPr>
            </w:pPr>
            <w:r w:rsidRPr="00B4365E">
              <w:rPr>
                <w:lang w:eastAsia="ja-JP"/>
              </w:rPr>
              <w:t>Carrier frequency for Cell 1 and Cell 2</w:t>
            </w:r>
          </w:p>
        </w:tc>
        <w:tc>
          <w:tcPr>
            <w:tcW w:w="4815" w:type="dxa"/>
            <w:tcBorders>
              <w:top w:val="double" w:sz="4" w:space="0" w:color="auto"/>
            </w:tcBorders>
            <w:shd w:val="clear" w:color="auto" w:fill="auto"/>
          </w:tcPr>
          <w:p w14:paraId="53FDB820" w14:textId="77777777" w:rsidR="00000D65" w:rsidRPr="00B4365E" w:rsidRDefault="00000D65" w:rsidP="009E3323">
            <w:pPr>
              <w:ind w:right="72"/>
              <w:jc w:val="center"/>
              <w:rPr>
                <w:lang w:eastAsia="ja-JP"/>
              </w:rPr>
            </w:pPr>
            <w:r w:rsidRPr="00B4365E">
              <w:rPr>
                <w:lang w:eastAsia="ja-JP"/>
              </w:rPr>
              <w:t>4 GHz</w:t>
            </w:r>
          </w:p>
        </w:tc>
      </w:tr>
      <w:tr w:rsidR="00000D65" w:rsidRPr="00C35336" w14:paraId="3EC7AD7D" w14:textId="77777777" w:rsidTr="009E3323">
        <w:trPr>
          <w:trHeight w:val="228"/>
        </w:trPr>
        <w:tc>
          <w:tcPr>
            <w:tcW w:w="3481" w:type="dxa"/>
            <w:shd w:val="clear" w:color="auto" w:fill="auto"/>
          </w:tcPr>
          <w:p w14:paraId="1DFB62E6" w14:textId="77777777" w:rsidR="00000D65" w:rsidRPr="00C35336" w:rsidRDefault="00000D65" w:rsidP="009E3323">
            <w:pPr>
              <w:ind w:right="72"/>
              <w:rPr>
                <w:lang w:eastAsia="ja-JP"/>
              </w:rPr>
            </w:pPr>
            <w:r w:rsidRPr="00C35336">
              <w:rPr>
                <w:lang w:eastAsia="ja-JP"/>
              </w:rPr>
              <w:t>DRX</w:t>
            </w:r>
          </w:p>
        </w:tc>
        <w:tc>
          <w:tcPr>
            <w:tcW w:w="4815" w:type="dxa"/>
            <w:shd w:val="clear" w:color="auto" w:fill="auto"/>
          </w:tcPr>
          <w:p w14:paraId="500DDC42" w14:textId="77777777" w:rsidR="00000D65" w:rsidRPr="00C35336" w:rsidRDefault="00000D65" w:rsidP="009E3323">
            <w:pPr>
              <w:ind w:right="72"/>
              <w:jc w:val="center"/>
              <w:rPr>
                <w:lang w:eastAsia="ja-JP"/>
              </w:rPr>
            </w:pPr>
            <w:r w:rsidRPr="00C35336">
              <w:rPr>
                <w:lang w:eastAsia="ja-JP"/>
              </w:rPr>
              <w:t>No</w:t>
            </w:r>
          </w:p>
        </w:tc>
      </w:tr>
      <w:tr w:rsidR="00000D65" w:rsidRPr="00C35336" w14:paraId="3612427C" w14:textId="77777777" w:rsidTr="009E3323">
        <w:trPr>
          <w:trHeight w:val="447"/>
        </w:trPr>
        <w:tc>
          <w:tcPr>
            <w:tcW w:w="3481" w:type="dxa"/>
            <w:shd w:val="clear" w:color="auto" w:fill="auto"/>
          </w:tcPr>
          <w:p w14:paraId="0D576244" w14:textId="77777777" w:rsidR="00000D65" w:rsidRPr="00337F88" w:rsidRDefault="00000D65" w:rsidP="009E3323">
            <w:pPr>
              <w:ind w:right="72"/>
            </w:pPr>
            <w:r w:rsidRPr="00337F88">
              <w:t>BS antenna configurations</w:t>
            </w:r>
          </w:p>
        </w:tc>
        <w:tc>
          <w:tcPr>
            <w:tcW w:w="4815" w:type="dxa"/>
            <w:shd w:val="clear" w:color="auto" w:fill="auto"/>
          </w:tcPr>
          <w:p w14:paraId="6C61739D" w14:textId="77777777" w:rsidR="00000D65" w:rsidRPr="00337F88" w:rsidRDefault="00000D65" w:rsidP="009E3323">
            <w:pPr>
              <w:ind w:right="72"/>
              <w:jc w:val="center"/>
            </w:pPr>
            <w:r w:rsidRPr="00337F88">
              <w:t xml:space="preserve">Baseline: 1 Tx </w:t>
            </w:r>
            <w:r>
              <w:t>or single layer transmissions</w:t>
            </w:r>
          </w:p>
          <w:p w14:paraId="719D2E9D" w14:textId="77777777" w:rsidR="00000D65" w:rsidRPr="00337F88" w:rsidRDefault="00000D65" w:rsidP="009E3323">
            <w:pPr>
              <w:ind w:right="72"/>
              <w:jc w:val="center"/>
            </w:pPr>
            <w:r w:rsidRPr="00337F88">
              <w:t>Other options</w:t>
            </w:r>
            <w:r w:rsidRPr="00337F88">
              <w:rPr>
                <w:rFonts w:hint="eastAsia"/>
              </w:rPr>
              <w:t>:</w:t>
            </w:r>
          </w:p>
        </w:tc>
      </w:tr>
      <w:tr w:rsidR="00000D65" w:rsidRPr="00C35336" w14:paraId="6D430C87" w14:textId="77777777" w:rsidTr="009E3323">
        <w:trPr>
          <w:trHeight w:val="228"/>
        </w:trPr>
        <w:tc>
          <w:tcPr>
            <w:tcW w:w="3481" w:type="dxa"/>
            <w:shd w:val="clear" w:color="auto" w:fill="auto"/>
          </w:tcPr>
          <w:p w14:paraId="758D55DA" w14:textId="77777777" w:rsidR="00000D65" w:rsidRPr="00337F88" w:rsidRDefault="00000D65" w:rsidP="009E3323">
            <w:pPr>
              <w:ind w:right="72"/>
              <w:rPr>
                <w:lang w:eastAsia="ja-JP"/>
              </w:rPr>
            </w:pPr>
            <w:r w:rsidRPr="00337F88">
              <w:t>UE receive antenna configuration</w:t>
            </w:r>
          </w:p>
        </w:tc>
        <w:tc>
          <w:tcPr>
            <w:tcW w:w="4815" w:type="dxa"/>
            <w:shd w:val="clear" w:color="auto" w:fill="auto"/>
          </w:tcPr>
          <w:p w14:paraId="4A237EFC" w14:textId="77777777" w:rsidR="00000D65" w:rsidRPr="00337F88" w:rsidRDefault="00000D65" w:rsidP="009E3323">
            <w:pPr>
              <w:ind w:right="72"/>
              <w:jc w:val="center"/>
            </w:pPr>
            <w:r w:rsidRPr="00337F88">
              <w:t xml:space="preserve">Baseline: 2 Rx </w:t>
            </w:r>
          </w:p>
          <w:p w14:paraId="4ECB6DE0" w14:textId="77777777" w:rsidR="00000D65" w:rsidRPr="00337F88" w:rsidRDefault="00000D65" w:rsidP="009E3323">
            <w:pPr>
              <w:ind w:right="72"/>
              <w:jc w:val="center"/>
              <w:rPr>
                <w:lang w:eastAsia="ja-JP"/>
              </w:rPr>
            </w:pPr>
            <w:r w:rsidRPr="00337F88">
              <w:t>Other options</w:t>
            </w:r>
            <w:r w:rsidRPr="00337F88">
              <w:rPr>
                <w:rFonts w:hint="eastAsia"/>
              </w:rPr>
              <w:t>:</w:t>
            </w:r>
            <w:r>
              <w:t xml:space="preserve"> 4</w:t>
            </w:r>
            <w:r w:rsidRPr="00337F88">
              <w:t xml:space="preserve"> Rx</w:t>
            </w:r>
          </w:p>
        </w:tc>
      </w:tr>
      <w:tr w:rsidR="00000D65" w:rsidRPr="00C35336" w14:paraId="6320AC73" w14:textId="77777777" w:rsidTr="009E3323">
        <w:trPr>
          <w:trHeight w:val="447"/>
        </w:trPr>
        <w:tc>
          <w:tcPr>
            <w:tcW w:w="3481" w:type="dxa"/>
            <w:shd w:val="clear" w:color="auto" w:fill="auto"/>
            <w:vAlign w:val="center"/>
          </w:tcPr>
          <w:p w14:paraId="4044954C" w14:textId="77777777" w:rsidR="00000D65" w:rsidRPr="00BE623D" w:rsidRDefault="00000D65" w:rsidP="009E3323">
            <w:pPr>
              <w:ind w:right="72"/>
            </w:pPr>
            <w:r w:rsidRPr="00337F88">
              <w:lastRenderedPageBreak/>
              <w:t>Subcarrier spacing SSB</w:t>
            </w:r>
          </w:p>
        </w:tc>
        <w:tc>
          <w:tcPr>
            <w:tcW w:w="4815" w:type="dxa"/>
            <w:shd w:val="clear" w:color="auto" w:fill="auto"/>
          </w:tcPr>
          <w:p w14:paraId="22206100" w14:textId="77777777" w:rsidR="00000D65" w:rsidRDefault="00000D65" w:rsidP="009E3323">
            <w:pPr>
              <w:ind w:right="72"/>
              <w:jc w:val="center"/>
              <w:rPr>
                <w:highlight w:val="yellow"/>
              </w:rPr>
            </w:pPr>
            <w:r>
              <w:t>Baseline: 30</w:t>
            </w:r>
            <w:r w:rsidRPr="00337F88">
              <w:t xml:space="preserve"> kHz</w:t>
            </w:r>
          </w:p>
          <w:p w14:paraId="4F35EF0D" w14:textId="77777777" w:rsidR="00000D65" w:rsidRPr="00337F88" w:rsidRDefault="00000D65" w:rsidP="009E3323">
            <w:pPr>
              <w:ind w:right="72"/>
              <w:jc w:val="center"/>
              <w:rPr>
                <w:highlight w:val="yellow"/>
              </w:rPr>
            </w:pPr>
            <w:r>
              <w:t>Other options</w:t>
            </w:r>
            <w:r>
              <w:rPr>
                <w:rFonts w:hint="eastAsia"/>
              </w:rPr>
              <w:t>:</w:t>
            </w:r>
            <w:r>
              <w:t xml:space="preserve"> 15</w:t>
            </w:r>
            <w:r w:rsidRPr="00337F88">
              <w:t xml:space="preserve"> kHz</w:t>
            </w:r>
          </w:p>
        </w:tc>
      </w:tr>
      <w:tr w:rsidR="00000D65" w:rsidRPr="00C35336" w14:paraId="5C3D1699" w14:textId="77777777" w:rsidTr="009E3323">
        <w:trPr>
          <w:trHeight w:val="675"/>
        </w:trPr>
        <w:tc>
          <w:tcPr>
            <w:tcW w:w="3481" w:type="dxa"/>
            <w:shd w:val="clear" w:color="auto" w:fill="auto"/>
            <w:vAlign w:val="center"/>
          </w:tcPr>
          <w:p w14:paraId="778492BD" w14:textId="77777777" w:rsidR="00000D65" w:rsidRPr="00BE623D" w:rsidRDefault="00000D65" w:rsidP="009E3323">
            <w:pPr>
              <w:ind w:right="72"/>
            </w:pPr>
            <w:r w:rsidRPr="00D47CC1">
              <w:t xml:space="preserve">Number of samples in L1 </w:t>
            </w:r>
            <w:r>
              <w:t>filtering</w:t>
            </w:r>
          </w:p>
        </w:tc>
        <w:tc>
          <w:tcPr>
            <w:tcW w:w="4815" w:type="dxa"/>
            <w:shd w:val="clear" w:color="auto" w:fill="auto"/>
          </w:tcPr>
          <w:p w14:paraId="33FE4A22" w14:textId="21D6506E" w:rsidR="00000D65" w:rsidRDefault="00000D65" w:rsidP="009E3323">
            <w:pPr>
              <w:ind w:right="72"/>
              <w:jc w:val="center"/>
            </w:pPr>
            <w:r>
              <w:t xml:space="preserve">Baseline: 5 </w:t>
            </w:r>
          </w:p>
          <w:p w14:paraId="3D6EBC5D" w14:textId="78E1BA12" w:rsidR="00000D65" w:rsidRPr="00D86D1C" w:rsidRDefault="00000D65" w:rsidP="009E3323">
            <w:pPr>
              <w:ind w:right="72"/>
              <w:jc w:val="center"/>
            </w:pPr>
            <w:r>
              <w:t xml:space="preserve">Other options e.g., </w:t>
            </w:r>
            <w:r w:rsidR="00DD06E8">
              <w:t xml:space="preserve">1, </w:t>
            </w:r>
            <w:r>
              <w:t>3</w:t>
            </w:r>
          </w:p>
        </w:tc>
      </w:tr>
      <w:tr w:rsidR="00000D65" w:rsidRPr="00C35336" w14:paraId="5C11461E" w14:textId="77777777" w:rsidTr="009E3323">
        <w:trPr>
          <w:trHeight w:val="228"/>
        </w:trPr>
        <w:tc>
          <w:tcPr>
            <w:tcW w:w="3481" w:type="dxa"/>
            <w:shd w:val="clear" w:color="auto" w:fill="auto"/>
          </w:tcPr>
          <w:p w14:paraId="2E98CB1E" w14:textId="77777777" w:rsidR="00000D65" w:rsidRDefault="00000D65" w:rsidP="009E3323">
            <w:pPr>
              <w:ind w:right="72"/>
            </w:pPr>
            <w:r>
              <w:t>SS burst periodicity</w:t>
            </w:r>
          </w:p>
        </w:tc>
        <w:tc>
          <w:tcPr>
            <w:tcW w:w="4815" w:type="dxa"/>
            <w:shd w:val="clear" w:color="auto" w:fill="auto"/>
          </w:tcPr>
          <w:p w14:paraId="36B50814" w14:textId="77777777" w:rsidR="00000D65" w:rsidRDefault="00000D65" w:rsidP="009E3323">
            <w:pPr>
              <w:ind w:right="72"/>
              <w:jc w:val="center"/>
            </w:pPr>
            <w:r>
              <w:t>Baseline: 5</w:t>
            </w:r>
            <w:r w:rsidRPr="003B0C69">
              <w:t xml:space="preserve"> ms</w:t>
            </w:r>
          </w:p>
          <w:p w14:paraId="5A03BA5C" w14:textId="77777777" w:rsidR="00000D65" w:rsidRPr="003B0C69" w:rsidRDefault="00000D65" w:rsidP="009E3323">
            <w:pPr>
              <w:ind w:right="72"/>
              <w:jc w:val="center"/>
            </w:pPr>
            <w:r>
              <w:t xml:space="preserve"> Other options e.g., 10ms, 20 ms</w:t>
            </w:r>
          </w:p>
        </w:tc>
      </w:tr>
      <w:tr w:rsidR="00000D65" w:rsidRPr="00C35336" w14:paraId="61D38E8A" w14:textId="77777777" w:rsidTr="009E3323">
        <w:trPr>
          <w:trHeight w:val="228"/>
        </w:trPr>
        <w:tc>
          <w:tcPr>
            <w:tcW w:w="3481" w:type="dxa"/>
            <w:shd w:val="clear" w:color="auto" w:fill="auto"/>
          </w:tcPr>
          <w:p w14:paraId="1DBBDFEA" w14:textId="77777777" w:rsidR="00000D65" w:rsidRDefault="00000D65" w:rsidP="009E3323">
            <w:pPr>
              <w:ind w:right="72"/>
            </w:pPr>
            <w:r w:rsidRPr="00D47CC1">
              <w:t>Channel model</w:t>
            </w:r>
          </w:p>
        </w:tc>
        <w:tc>
          <w:tcPr>
            <w:tcW w:w="4815" w:type="dxa"/>
            <w:shd w:val="clear" w:color="auto" w:fill="auto"/>
          </w:tcPr>
          <w:p w14:paraId="4B89E6E1" w14:textId="77777777" w:rsidR="00000D65" w:rsidRPr="00206679" w:rsidRDefault="00000D65" w:rsidP="009E3323">
            <w:pPr>
              <w:pStyle w:val="TAC"/>
              <w:keepNext w:val="0"/>
              <w:widowControl w:val="0"/>
              <w:jc w:val="left"/>
              <w:rPr>
                <w:rFonts w:ascii="Times New Roman" w:hAnsi="Times New Roman"/>
                <w:sz w:val="20"/>
                <w:lang w:val="en-US"/>
              </w:rPr>
            </w:pPr>
            <w:r w:rsidRPr="00206679">
              <w:rPr>
                <w:rFonts w:ascii="Times New Roman" w:hAnsi="Times New Roman"/>
                <w:sz w:val="20"/>
                <w:lang w:val="en-US"/>
              </w:rPr>
              <w:t>Fading channel</w:t>
            </w:r>
          </w:p>
          <w:p w14:paraId="046B1B89" w14:textId="77777777" w:rsidR="00000D65" w:rsidRPr="00206679" w:rsidRDefault="00000D65" w:rsidP="009E3323">
            <w:pPr>
              <w:ind w:right="72"/>
            </w:pPr>
            <w:r w:rsidRPr="00206679">
              <w:t xml:space="preserve">Baseline: </w:t>
            </w:r>
          </w:p>
          <w:p w14:paraId="1C0C096C" w14:textId="77777777" w:rsidR="00000D65" w:rsidRPr="00206679" w:rsidRDefault="00000D65" w:rsidP="00000D65">
            <w:pPr>
              <w:pStyle w:val="TAC"/>
              <w:keepNext w:val="0"/>
              <w:widowControl w:val="0"/>
              <w:numPr>
                <w:ilvl w:val="1"/>
                <w:numId w:val="13"/>
              </w:numPr>
              <w:suppressAutoHyphens/>
              <w:overflowPunct w:val="0"/>
              <w:autoSpaceDE w:val="0"/>
              <w:jc w:val="left"/>
              <w:textAlignment w:val="baseline"/>
              <w:rPr>
                <w:rFonts w:ascii="Times New Roman" w:hAnsi="Times New Roman"/>
                <w:sz w:val="20"/>
                <w:lang w:val="en-US"/>
              </w:rPr>
            </w:pPr>
            <w:r w:rsidRPr="00206679">
              <w:rPr>
                <w:rFonts w:ascii="Times New Roman" w:hAnsi="Times New Roman"/>
                <w:sz w:val="20"/>
                <w:lang w:val="en-US"/>
              </w:rPr>
              <w:t>TDL-C, DS=</w:t>
            </w:r>
            <w:r>
              <w:rPr>
                <w:rFonts w:ascii="Times New Roman" w:hAnsi="Times New Roman"/>
                <w:sz w:val="20"/>
                <w:lang w:val="en-US"/>
              </w:rPr>
              <w:t>3</w:t>
            </w:r>
            <w:r w:rsidRPr="00206679">
              <w:rPr>
                <w:rFonts w:ascii="Times New Roman" w:hAnsi="Times New Roman"/>
                <w:sz w:val="20"/>
                <w:lang w:val="en-US"/>
              </w:rPr>
              <w:t>0ns</w:t>
            </w:r>
          </w:p>
          <w:p w14:paraId="14D245FC" w14:textId="77777777" w:rsidR="00000D65" w:rsidRDefault="00000D65" w:rsidP="009E3323">
            <w:pPr>
              <w:ind w:right="72"/>
            </w:pPr>
            <w:r>
              <w:t>Other options: CDL</w:t>
            </w:r>
          </w:p>
        </w:tc>
      </w:tr>
      <w:tr w:rsidR="00000D65" w:rsidRPr="00C35336" w14:paraId="5AEA076B" w14:textId="77777777" w:rsidTr="009E3323">
        <w:trPr>
          <w:trHeight w:val="228"/>
        </w:trPr>
        <w:tc>
          <w:tcPr>
            <w:tcW w:w="3481" w:type="dxa"/>
            <w:shd w:val="clear" w:color="auto" w:fill="auto"/>
          </w:tcPr>
          <w:p w14:paraId="0C10349B" w14:textId="77777777" w:rsidR="00000D65" w:rsidRPr="0023375F" w:rsidRDefault="00000D65" w:rsidP="009E3323">
            <w:pPr>
              <w:ind w:right="72"/>
            </w:pPr>
            <w:r>
              <w:rPr>
                <w:rFonts w:hint="eastAsia"/>
              </w:rPr>
              <w:t>U</w:t>
            </w:r>
            <w:r>
              <w:t xml:space="preserve">E speed </w:t>
            </w:r>
          </w:p>
        </w:tc>
        <w:tc>
          <w:tcPr>
            <w:tcW w:w="4815" w:type="dxa"/>
            <w:shd w:val="clear" w:color="auto" w:fill="auto"/>
          </w:tcPr>
          <w:p w14:paraId="64BEC412" w14:textId="77777777" w:rsidR="00000D65" w:rsidRPr="00206679" w:rsidRDefault="00000D65" w:rsidP="009E3323">
            <w:pPr>
              <w:ind w:right="72"/>
            </w:pPr>
            <w:r w:rsidRPr="00206679">
              <w:t xml:space="preserve">Baseline: </w:t>
            </w:r>
          </w:p>
          <w:p w14:paraId="0574D55D" w14:textId="77777777" w:rsidR="00000D65" w:rsidRPr="00206679" w:rsidRDefault="00000D65" w:rsidP="00000D65">
            <w:pPr>
              <w:pStyle w:val="TAC"/>
              <w:keepNext w:val="0"/>
              <w:widowControl w:val="0"/>
              <w:numPr>
                <w:ilvl w:val="1"/>
                <w:numId w:val="13"/>
              </w:numPr>
              <w:suppressAutoHyphens/>
              <w:overflowPunct w:val="0"/>
              <w:autoSpaceDE w:val="0"/>
              <w:jc w:val="left"/>
              <w:textAlignment w:val="baseline"/>
              <w:rPr>
                <w:rFonts w:ascii="Times New Roman" w:hAnsi="Times New Roman"/>
                <w:sz w:val="20"/>
                <w:lang w:val="en-US"/>
              </w:rPr>
            </w:pPr>
            <w:r>
              <w:rPr>
                <w:rFonts w:ascii="Times New Roman" w:hAnsi="Times New Roman"/>
                <w:sz w:val="20"/>
                <w:lang w:val="en-US"/>
              </w:rPr>
              <w:t>30 km/h</w:t>
            </w:r>
          </w:p>
          <w:p w14:paraId="6E29F6B2" w14:textId="77777777" w:rsidR="00000D65" w:rsidRPr="0023375F" w:rsidRDefault="00000D65" w:rsidP="009E3323">
            <w:pPr>
              <w:pStyle w:val="TAC"/>
              <w:keepNext w:val="0"/>
              <w:widowControl w:val="0"/>
              <w:jc w:val="left"/>
              <w:rPr>
                <w:rFonts w:ascii="Times New Roman" w:hAnsi="Times New Roman"/>
                <w:sz w:val="20"/>
                <w:lang w:val="en-US" w:eastAsia="zh-CN"/>
              </w:rPr>
            </w:pPr>
            <w:r w:rsidRPr="0023375F">
              <w:rPr>
                <w:rFonts w:ascii="Times New Roman" w:hAnsi="Times New Roman" w:cstheme="minorBidi"/>
                <w:sz w:val="21"/>
                <w:lang w:val="en-US" w:eastAsia="zh-CN"/>
              </w:rPr>
              <w:t xml:space="preserve">Other options: </w:t>
            </w:r>
            <w:r>
              <w:rPr>
                <w:rFonts w:ascii="Times New Roman" w:hAnsi="Times New Roman"/>
                <w:sz w:val="20"/>
                <w:lang w:val="en-US"/>
              </w:rPr>
              <w:t>60 km/h, 90 km/h, 120 km/h</w:t>
            </w:r>
          </w:p>
        </w:tc>
      </w:tr>
      <w:tr w:rsidR="00000D65" w:rsidRPr="00C35336" w14:paraId="1639B628" w14:textId="77777777" w:rsidTr="009E3323">
        <w:trPr>
          <w:trHeight w:val="228"/>
        </w:trPr>
        <w:tc>
          <w:tcPr>
            <w:tcW w:w="3481" w:type="dxa"/>
            <w:shd w:val="clear" w:color="auto" w:fill="auto"/>
          </w:tcPr>
          <w:p w14:paraId="2D27DE34" w14:textId="77777777" w:rsidR="00000D65" w:rsidRPr="00916609" w:rsidRDefault="00000D65" w:rsidP="009E3323">
            <w:pPr>
              <w:ind w:right="72"/>
            </w:pPr>
            <w:r w:rsidRPr="00916609">
              <w:t>FilterCoefficient in L3 filtering</w:t>
            </w:r>
          </w:p>
        </w:tc>
        <w:tc>
          <w:tcPr>
            <w:tcW w:w="4815" w:type="dxa"/>
            <w:shd w:val="clear" w:color="auto" w:fill="auto"/>
          </w:tcPr>
          <w:p w14:paraId="6D8433CD" w14:textId="77777777" w:rsidR="00000D65" w:rsidRPr="00916609" w:rsidRDefault="00000D65" w:rsidP="009E3323">
            <w:pPr>
              <w:ind w:right="72"/>
              <w:jc w:val="center"/>
            </w:pPr>
            <w:r w:rsidRPr="00916609">
              <w:t>Baseline: 0</w:t>
            </w:r>
          </w:p>
          <w:p w14:paraId="03C4212F" w14:textId="77777777" w:rsidR="00000D65" w:rsidRPr="00916609" w:rsidRDefault="00000D65" w:rsidP="009E3323">
            <w:pPr>
              <w:ind w:right="72"/>
            </w:pPr>
            <w:r w:rsidRPr="00916609">
              <w:t>Other options: Same as RAN2 assumption (4)</w:t>
            </w:r>
          </w:p>
        </w:tc>
      </w:tr>
      <w:tr w:rsidR="008E1A3E" w:rsidRPr="00C35336" w14:paraId="31114FBA" w14:textId="77777777" w:rsidTr="009E3323">
        <w:trPr>
          <w:trHeight w:val="228"/>
        </w:trPr>
        <w:tc>
          <w:tcPr>
            <w:tcW w:w="3481" w:type="dxa"/>
            <w:shd w:val="clear" w:color="auto" w:fill="auto"/>
          </w:tcPr>
          <w:p w14:paraId="1EE1350E" w14:textId="22D6D4B5" w:rsidR="008E1A3E" w:rsidRPr="00916609" w:rsidRDefault="008E1A3E" w:rsidP="008E1A3E">
            <w:pPr>
              <w:ind w:right="72"/>
            </w:pPr>
            <w:r w:rsidRPr="00755D91">
              <w:rPr>
                <w:rFonts w:hint="eastAsia"/>
                <w:lang w:val="en-US"/>
              </w:rPr>
              <w:t>L</w:t>
            </w:r>
            <w:r w:rsidRPr="00755D91">
              <w:rPr>
                <w:lang w:val="en-US"/>
              </w:rPr>
              <w:t>1 filtering</w:t>
            </w:r>
            <w:r>
              <w:rPr>
                <w:lang w:val="en-US"/>
              </w:rPr>
              <w:t xml:space="preserve"> approach</w:t>
            </w:r>
          </w:p>
        </w:tc>
        <w:tc>
          <w:tcPr>
            <w:tcW w:w="4815" w:type="dxa"/>
            <w:shd w:val="clear" w:color="auto" w:fill="auto"/>
          </w:tcPr>
          <w:p w14:paraId="26AADA27" w14:textId="77777777" w:rsidR="008E1A3E" w:rsidRDefault="008E1A3E" w:rsidP="008E1A3E">
            <w:pPr>
              <w:ind w:right="72"/>
            </w:pPr>
            <w:r w:rsidRPr="00206679">
              <w:t xml:space="preserve">Baseline: </w:t>
            </w:r>
          </w:p>
          <w:p w14:paraId="037FDF11" w14:textId="77777777" w:rsidR="008E1A3E" w:rsidRPr="001F243D" w:rsidRDefault="008E1A3E" w:rsidP="008E1A3E">
            <w:pPr>
              <w:pStyle w:val="TAC"/>
              <w:keepNext w:val="0"/>
              <w:widowControl w:val="0"/>
              <w:numPr>
                <w:ilvl w:val="1"/>
                <w:numId w:val="13"/>
              </w:numPr>
              <w:suppressAutoHyphens/>
              <w:overflowPunct w:val="0"/>
              <w:autoSpaceDE w:val="0"/>
              <w:jc w:val="left"/>
              <w:textAlignment w:val="baseline"/>
              <w:rPr>
                <w:rFonts w:ascii="Times New Roman" w:hAnsi="Times New Roman"/>
                <w:sz w:val="20"/>
                <w:lang w:val="en-US"/>
              </w:rPr>
            </w:pPr>
            <w:r>
              <w:rPr>
                <w:rFonts w:ascii="Times New Roman" w:hAnsi="Times New Roman"/>
                <w:sz w:val="20"/>
                <w:lang w:val="en-US"/>
              </w:rPr>
              <w:t>S</w:t>
            </w:r>
            <w:r w:rsidRPr="00755D91">
              <w:rPr>
                <w:rFonts w:ascii="Times New Roman" w:hAnsi="Times New Roman" w:hint="eastAsia"/>
                <w:sz w:val="20"/>
                <w:lang w:val="en-US"/>
              </w:rPr>
              <w:t>liding</w:t>
            </w:r>
          </w:p>
          <w:p w14:paraId="40BD1667" w14:textId="5B9D3AEF" w:rsidR="008E1A3E" w:rsidRPr="00916609" w:rsidRDefault="008E1A3E" w:rsidP="00753F09">
            <w:pPr>
              <w:pStyle w:val="TAC"/>
              <w:keepNext w:val="0"/>
              <w:widowControl w:val="0"/>
              <w:jc w:val="left"/>
            </w:pPr>
            <w:r w:rsidRPr="0023375F">
              <w:rPr>
                <w:rFonts w:ascii="Times New Roman" w:hAnsi="Times New Roman" w:cstheme="minorBidi"/>
                <w:sz w:val="21"/>
                <w:lang w:val="en-US" w:eastAsia="zh-CN"/>
              </w:rPr>
              <w:t xml:space="preserve">Other options: </w:t>
            </w:r>
            <w:r>
              <w:rPr>
                <w:rFonts w:ascii="Times New Roman" w:hAnsi="Times New Roman" w:cstheme="minorBidi"/>
                <w:sz w:val="21"/>
                <w:lang w:val="en-US" w:eastAsia="zh-CN"/>
              </w:rPr>
              <w:t>Non-</w:t>
            </w:r>
            <w:r w:rsidRPr="00753F09">
              <w:rPr>
                <w:rFonts w:ascii="Times New Roman" w:hAnsi="Times New Roman" w:cstheme="minorBidi"/>
                <w:sz w:val="21"/>
                <w:lang w:val="en-US" w:eastAsia="zh-CN"/>
              </w:rPr>
              <w:t>s</w:t>
            </w:r>
            <w:r w:rsidRPr="00753F09">
              <w:rPr>
                <w:rFonts w:ascii="Times New Roman" w:hAnsi="Times New Roman" w:cstheme="minorBidi" w:hint="eastAsia"/>
                <w:sz w:val="21"/>
                <w:lang w:val="en-US" w:eastAsia="zh-CN"/>
              </w:rPr>
              <w:t>liding</w:t>
            </w:r>
          </w:p>
        </w:tc>
      </w:tr>
    </w:tbl>
    <w:p w14:paraId="10D3E2FC" w14:textId="388B0456" w:rsidR="00000D65" w:rsidRDefault="00000D65" w:rsidP="00000D65">
      <w:pPr>
        <w:pStyle w:val="2"/>
      </w:pPr>
      <w:r>
        <w:t>Initial results for FR1</w:t>
      </w:r>
    </w:p>
    <w:p w14:paraId="2C530493" w14:textId="77777777" w:rsidR="00000D65" w:rsidRPr="004E7701" w:rsidRDefault="00000D65" w:rsidP="00000D65">
      <w:pPr>
        <w:pStyle w:val="a8"/>
        <w:widowControl w:val="0"/>
        <w:numPr>
          <w:ilvl w:val="0"/>
          <w:numId w:val="14"/>
        </w:numPr>
        <w:spacing w:beforeLines="50" w:before="120" w:afterLines="50" w:after="120" w:line="300" w:lineRule="auto"/>
        <w:ind w:firstLineChars="0"/>
        <w:jc w:val="both"/>
      </w:pPr>
      <w:r w:rsidRPr="004E7701">
        <w:t>For L3 measurement accuracy, the CDF curves to be provided are as follows:</w:t>
      </w:r>
    </w:p>
    <w:p w14:paraId="07E33C4B" w14:textId="77777777" w:rsidR="00000D65" w:rsidRPr="004E7701" w:rsidRDefault="00000D65" w:rsidP="00000D65">
      <w:pPr>
        <w:pStyle w:val="a8"/>
        <w:spacing w:beforeLines="50" w:before="120" w:afterLines="50" w:after="120" w:line="300" w:lineRule="auto"/>
        <w:ind w:left="420" w:firstLineChars="0" w:firstLine="0"/>
      </w:pPr>
      <w:r w:rsidRPr="004E7701">
        <w:t>Delta S</w:t>
      </w:r>
      <w:r w:rsidRPr="004E7701">
        <w:rPr>
          <w:rFonts w:hint="eastAsia"/>
        </w:rPr>
        <w:t>S</w:t>
      </w:r>
      <w:r w:rsidRPr="004E7701">
        <w:t>-RSRP   = (estimated S</w:t>
      </w:r>
      <w:r w:rsidRPr="004E7701">
        <w:rPr>
          <w:rFonts w:hint="eastAsia"/>
        </w:rPr>
        <w:t>S</w:t>
      </w:r>
      <w:r w:rsidRPr="004E7701">
        <w:t>-RSRP – ideal S</w:t>
      </w:r>
      <w:r w:rsidRPr="004E7701">
        <w:rPr>
          <w:rFonts w:hint="eastAsia"/>
        </w:rPr>
        <w:t>S</w:t>
      </w:r>
      <w:r w:rsidRPr="004E7701">
        <w:t xml:space="preserve">-RSRP) </w:t>
      </w:r>
      <w:r w:rsidRPr="004E7701">
        <w:tab/>
        <w:t xml:space="preserve">[dB]  </w:t>
      </w:r>
    </w:p>
    <w:p w14:paraId="338CC843" w14:textId="77777777" w:rsidR="00000D65" w:rsidRPr="004E7701" w:rsidRDefault="00000D65" w:rsidP="00000D65">
      <w:pPr>
        <w:pStyle w:val="a8"/>
        <w:spacing w:beforeLines="50" w:before="120" w:afterLines="50" w:after="120" w:line="300" w:lineRule="auto"/>
        <w:ind w:left="420" w:firstLineChars="0" w:firstLine="0"/>
      </w:pPr>
      <w:r w:rsidRPr="004E7701">
        <w:t>Delta S</w:t>
      </w:r>
      <w:r w:rsidRPr="004E7701">
        <w:rPr>
          <w:rFonts w:hint="eastAsia"/>
        </w:rPr>
        <w:t>S</w:t>
      </w:r>
      <w:r w:rsidRPr="004E7701">
        <w:t>-RSRQ   = (estimated S</w:t>
      </w:r>
      <w:r w:rsidRPr="004E7701">
        <w:rPr>
          <w:rFonts w:hint="eastAsia"/>
        </w:rPr>
        <w:t>S</w:t>
      </w:r>
      <w:r w:rsidRPr="004E7701">
        <w:t>-RSRQ – ideal S</w:t>
      </w:r>
      <w:r w:rsidRPr="004E7701">
        <w:rPr>
          <w:rFonts w:hint="eastAsia"/>
        </w:rPr>
        <w:t>S</w:t>
      </w:r>
      <w:r w:rsidRPr="004E7701">
        <w:t xml:space="preserve">-RSRQ) </w:t>
      </w:r>
      <w:r w:rsidRPr="004E7701">
        <w:tab/>
        <w:t xml:space="preserve">[dB]  </w:t>
      </w:r>
    </w:p>
    <w:p w14:paraId="3AEB82F7" w14:textId="49A6383A" w:rsidR="00000D65" w:rsidRDefault="00000D65" w:rsidP="00000D65">
      <w:pPr>
        <w:pStyle w:val="a8"/>
        <w:spacing w:beforeLines="50" w:before="120" w:afterLines="50" w:after="120" w:line="300" w:lineRule="auto"/>
        <w:ind w:left="420" w:firstLineChars="0" w:firstLine="0"/>
      </w:pPr>
      <w:r w:rsidRPr="004E7701">
        <w:t>Delta S</w:t>
      </w:r>
      <w:r w:rsidRPr="004E7701">
        <w:rPr>
          <w:rFonts w:hint="eastAsia"/>
        </w:rPr>
        <w:t>S</w:t>
      </w:r>
      <w:r w:rsidRPr="004E7701">
        <w:t>-SINR   = (estimated S</w:t>
      </w:r>
      <w:r w:rsidRPr="004E7701">
        <w:rPr>
          <w:rFonts w:hint="eastAsia"/>
        </w:rPr>
        <w:t>S</w:t>
      </w:r>
      <w:r w:rsidRPr="004E7701">
        <w:t>-SINR – ideal S</w:t>
      </w:r>
      <w:r w:rsidRPr="004E7701">
        <w:rPr>
          <w:rFonts w:hint="eastAsia"/>
        </w:rPr>
        <w:t>S</w:t>
      </w:r>
      <w:r w:rsidRPr="004E7701">
        <w:t xml:space="preserve">-SINR) </w:t>
      </w:r>
      <w:r w:rsidRPr="004E7701">
        <w:tab/>
        <w:t xml:space="preserve">[dB]  </w:t>
      </w:r>
    </w:p>
    <w:p w14:paraId="41BD6BE3" w14:textId="385E730A" w:rsidR="00685EEA" w:rsidRDefault="00685EEA" w:rsidP="00685EEA">
      <w:pPr>
        <w:spacing w:beforeLines="50" w:before="120" w:afterLines="50" w:after="120" w:line="300" w:lineRule="auto"/>
      </w:pPr>
      <w:r w:rsidRPr="003F109B">
        <w:rPr>
          <w:rFonts w:cstheme="minorBidi"/>
          <w:lang w:val="en-US" w:eastAsia="zh-CN"/>
        </w:rPr>
        <w:t xml:space="preserve">By comparing the numerical results in terms of the max (5%, 95%) </w:t>
      </w:r>
      <w:r w:rsidR="00056209">
        <w:rPr>
          <w:rFonts w:cstheme="minorBidi"/>
          <w:lang w:val="en-US" w:eastAsia="zh-CN"/>
        </w:rPr>
        <w:t>from our initial results</w:t>
      </w:r>
      <w:r w:rsidRPr="003F109B">
        <w:rPr>
          <w:rFonts w:cstheme="minorBidi"/>
          <w:lang w:val="en-US" w:eastAsia="zh-CN"/>
        </w:rPr>
        <w:t xml:space="preserve">, we can find that </w:t>
      </w:r>
      <w:r w:rsidRPr="008357BC">
        <w:t xml:space="preserve">the difference between the </w:t>
      </w:r>
      <w:r w:rsidRPr="008357BC">
        <w:rPr>
          <w:rFonts w:cstheme="minorBidi"/>
          <w:lang w:val="en-US" w:eastAsia="zh-CN"/>
        </w:rPr>
        <w:t>max (5%, 95%)</w:t>
      </w:r>
      <w:r w:rsidRPr="008357BC">
        <w:t xml:space="preserve"> of s</w:t>
      </w:r>
      <w:r w:rsidRPr="008357BC">
        <w:rPr>
          <w:szCs w:val="22"/>
        </w:rPr>
        <w:t xml:space="preserve">peed=30 km/h and </w:t>
      </w:r>
      <w:r w:rsidRPr="008357BC">
        <w:t>s</w:t>
      </w:r>
      <w:r w:rsidRPr="008357BC">
        <w:rPr>
          <w:szCs w:val="22"/>
        </w:rPr>
        <w:t xml:space="preserve">peed=120 km/h for the same </w:t>
      </w:r>
      <w:r w:rsidR="002E00B4">
        <w:rPr>
          <w:szCs w:val="22"/>
        </w:rPr>
        <w:t xml:space="preserve">considered number of </w:t>
      </w:r>
      <w:r w:rsidRPr="008357BC">
        <w:rPr>
          <w:szCs w:val="22"/>
        </w:rPr>
        <w:t>sample</w:t>
      </w:r>
      <w:r w:rsidR="002E00B4">
        <w:rPr>
          <w:szCs w:val="22"/>
        </w:rPr>
        <w:t>s</w:t>
      </w:r>
      <w:r w:rsidRPr="008357BC">
        <w:rPr>
          <w:szCs w:val="22"/>
        </w:rPr>
        <w:t xml:space="preserve"> is less than 1 dB. That means</w:t>
      </w:r>
      <w:r w:rsidRPr="008357BC">
        <w:rPr>
          <w:rFonts w:cstheme="minorBidi"/>
        </w:rPr>
        <w:t xml:space="preserve"> speed </w:t>
      </w:r>
      <w:r w:rsidRPr="008357BC">
        <w:t>variation</w:t>
      </w:r>
      <w:r w:rsidRPr="008357BC">
        <w:rPr>
          <w:rFonts w:cstheme="minorBidi"/>
          <w:lang w:val="en-US" w:eastAsia="zh-CN"/>
        </w:rPr>
        <w:t xml:space="preserve"> has a limited impact on L3 measurement accuracy</w:t>
      </w:r>
      <w:r>
        <w:t xml:space="preserve">. </w:t>
      </w:r>
    </w:p>
    <w:p w14:paraId="2A1311D0" w14:textId="4050E229" w:rsidR="0076554F" w:rsidRDefault="00685EEA" w:rsidP="00685EEA">
      <w:pPr>
        <w:spacing w:beforeLines="50" w:before="120" w:afterLines="50" w:after="120" w:line="300" w:lineRule="auto"/>
        <w:rPr>
          <w:rFonts w:cs="v5.0.0"/>
          <w:b/>
        </w:rPr>
      </w:pPr>
      <w:r w:rsidRPr="00685EEA">
        <w:rPr>
          <w:rFonts w:cs="v5.0.0"/>
          <w:b/>
        </w:rPr>
        <w:t xml:space="preserve">Observation </w:t>
      </w:r>
      <w:r w:rsidR="008F135B">
        <w:rPr>
          <w:rFonts w:cs="v5.0.0"/>
          <w:b/>
        </w:rPr>
        <w:t>1</w:t>
      </w:r>
      <w:r w:rsidRPr="00685EEA">
        <w:rPr>
          <w:rFonts w:cs="v5.0.0"/>
          <w:b/>
        </w:rPr>
        <w:t xml:space="preserve">: </w:t>
      </w:r>
    </w:p>
    <w:p w14:paraId="1AE0A913" w14:textId="179DAB6D" w:rsidR="00685EEA" w:rsidRPr="0076554F" w:rsidRDefault="00685EEA" w:rsidP="0076554F">
      <w:pPr>
        <w:pStyle w:val="a8"/>
        <w:numPr>
          <w:ilvl w:val="0"/>
          <w:numId w:val="14"/>
        </w:numPr>
        <w:spacing w:beforeLines="50" w:before="120" w:afterLines="50" w:after="120" w:line="300" w:lineRule="auto"/>
        <w:ind w:firstLineChars="0"/>
        <w:rPr>
          <w:rFonts w:cs="v5.0.0"/>
          <w:b/>
          <w:lang w:val="en-US" w:eastAsia="zh-CN"/>
        </w:rPr>
      </w:pPr>
      <w:r w:rsidRPr="0076554F">
        <w:rPr>
          <w:rFonts w:cs="v5.0.0"/>
          <w:b/>
          <w:lang w:val="en-US" w:eastAsia="zh-CN"/>
        </w:rPr>
        <w:t>For FR1 L3 measurement accuracy, there is less than 1dB difference between different speeds for the same number of samples at the same SINR condition.</w:t>
      </w:r>
    </w:p>
    <w:p w14:paraId="16C62D9F" w14:textId="6FCDD2CA" w:rsidR="0076554F" w:rsidRPr="0076554F" w:rsidRDefault="0076554F" w:rsidP="0076554F">
      <w:pPr>
        <w:pStyle w:val="a8"/>
        <w:numPr>
          <w:ilvl w:val="0"/>
          <w:numId w:val="14"/>
        </w:numPr>
        <w:spacing w:beforeLines="50" w:before="120" w:afterLines="50" w:after="120" w:line="300" w:lineRule="auto"/>
        <w:ind w:firstLineChars="0"/>
        <w:rPr>
          <w:rFonts w:cs="v5.0.0"/>
          <w:b/>
          <w:lang w:val="en-US" w:eastAsia="zh-CN"/>
        </w:rPr>
      </w:pPr>
      <w:r w:rsidRPr="0076554F">
        <w:rPr>
          <w:rFonts w:cs="v5.0.0"/>
          <w:b/>
          <w:lang w:val="en-US" w:eastAsia="zh-CN"/>
        </w:rPr>
        <w:t>For FR1, speed variation has a limited impact on L3 measurement accuracy for certain SINR condition.</w:t>
      </w:r>
    </w:p>
    <w:p w14:paraId="6AB26831" w14:textId="1F422850" w:rsidR="00685EEA" w:rsidRPr="00AA37C5" w:rsidRDefault="00685EEA" w:rsidP="00685EEA">
      <w:pPr>
        <w:spacing w:beforeLines="50" w:before="120" w:afterLines="50" w:after="120" w:line="300" w:lineRule="auto"/>
        <w:rPr>
          <w:szCs w:val="22"/>
        </w:rPr>
      </w:pPr>
      <w:r w:rsidRPr="00AA37C5">
        <w:rPr>
          <w:szCs w:val="22"/>
        </w:rPr>
        <w:t>Besides, for the same SINR condition, the L3 measurement</w:t>
      </w:r>
      <w:r w:rsidR="00C11319" w:rsidRPr="00AA37C5">
        <w:rPr>
          <w:szCs w:val="22"/>
        </w:rPr>
        <w:t>s</w:t>
      </w:r>
      <w:r w:rsidRPr="00AA37C5">
        <w:rPr>
          <w:szCs w:val="22"/>
        </w:rPr>
        <w:t xml:space="preserve"> with multiple samples </w:t>
      </w:r>
      <w:r w:rsidR="00AA37C5" w:rsidRPr="00AA37C5">
        <w:rPr>
          <w:szCs w:val="22"/>
        </w:rPr>
        <w:t>can bring significant improvements in measurement accuracy</w:t>
      </w:r>
      <w:r w:rsidR="004536F9" w:rsidRPr="00AA37C5">
        <w:rPr>
          <w:szCs w:val="22"/>
        </w:rPr>
        <w:t xml:space="preserve">, that means the </w:t>
      </w:r>
      <w:r w:rsidR="00C11319" w:rsidRPr="00AA37C5">
        <w:rPr>
          <w:szCs w:val="22"/>
        </w:rPr>
        <w:t xml:space="preserve">discrepancy of </w:t>
      </w:r>
      <w:r w:rsidR="004536F9" w:rsidRPr="00AA37C5">
        <w:rPr>
          <w:szCs w:val="22"/>
        </w:rPr>
        <w:t xml:space="preserve">BB error </w:t>
      </w:r>
      <w:r w:rsidR="00C11319" w:rsidRPr="00AA37C5">
        <w:rPr>
          <w:szCs w:val="22"/>
        </w:rPr>
        <w:t xml:space="preserve">before and after </w:t>
      </w:r>
      <w:r w:rsidR="00B01CB3">
        <w:rPr>
          <w:szCs w:val="22"/>
        </w:rPr>
        <w:t xml:space="preserve">multi-sample </w:t>
      </w:r>
      <w:r w:rsidR="00C11319" w:rsidRPr="00AA37C5">
        <w:rPr>
          <w:szCs w:val="22"/>
        </w:rPr>
        <w:t xml:space="preserve">filtering is large, </w:t>
      </w:r>
      <w:r w:rsidR="00C11319" w:rsidRPr="00AA37C5">
        <w:rPr>
          <w:rFonts w:hint="eastAsia"/>
          <w:szCs w:val="22"/>
        </w:rPr>
        <w:t>t</w:t>
      </w:r>
      <w:r w:rsidR="00C11319" w:rsidRPr="00AA37C5">
        <w:rPr>
          <w:szCs w:val="22"/>
        </w:rPr>
        <w:t xml:space="preserve">he BB error </w:t>
      </w:r>
      <w:r w:rsidR="00DD06E8" w:rsidRPr="00AA37C5">
        <w:rPr>
          <w:szCs w:val="22"/>
        </w:rPr>
        <w:t xml:space="preserve">is </w:t>
      </w:r>
      <w:r w:rsidR="00C11319" w:rsidRPr="00AA37C5">
        <w:rPr>
          <w:szCs w:val="22"/>
        </w:rPr>
        <w:t>suppressed after multi-sample filtering.</w:t>
      </w:r>
    </w:p>
    <w:p w14:paraId="2AF91542" w14:textId="18216A55" w:rsidR="00C11319" w:rsidRPr="00EB06EF" w:rsidRDefault="00C11319" w:rsidP="00685EEA">
      <w:pPr>
        <w:spacing w:beforeLines="50" w:before="120" w:afterLines="50" w:after="120" w:line="300" w:lineRule="auto"/>
        <w:rPr>
          <w:rFonts w:eastAsiaTheme="minorEastAsia" w:cs="v5.0.0"/>
          <w:b/>
          <w:lang w:val="en-US" w:eastAsia="zh-CN"/>
        </w:rPr>
      </w:pPr>
      <w:r w:rsidRPr="00EB06EF">
        <w:rPr>
          <w:rFonts w:cs="v5.0.0"/>
          <w:b/>
          <w:lang w:val="en-US" w:eastAsia="zh-CN"/>
        </w:rPr>
        <w:t>Observation</w:t>
      </w:r>
      <w:r w:rsidR="00685EEA" w:rsidRPr="00EB06EF">
        <w:rPr>
          <w:rFonts w:cs="v5.0.0"/>
          <w:b/>
          <w:lang w:val="en-US" w:eastAsia="zh-CN"/>
        </w:rPr>
        <w:t xml:space="preserve"> </w:t>
      </w:r>
      <w:r w:rsidR="008F135B">
        <w:rPr>
          <w:rFonts w:cs="v5.0.0"/>
          <w:b/>
          <w:lang w:val="en-US" w:eastAsia="zh-CN"/>
        </w:rPr>
        <w:t>2</w:t>
      </w:r>
      <w:r w:rsidR="00685EEA" w:rsidRPr="00EB06EF">
        <w:rPr>
          <w:rFonts w:cs="v5.0.0"/>
          <w:b/>
          <w:lang w:val="en-US" w:eastAsia="zh-CN"/>
        </w:rPr>
        <w:t xml:space="preserve">: </w:t>
      </w:r>
      <w:r w:rsidR="0076554F" w:rsidRPr="00EB06EF">
        <w:rPr>
          <w:rFonts w:cs="v5.0.0"/>
          <w:b/>
          <w:lang w:val="en-US" w:eastAsia="zh-CN"/>
        </w:rPr>
        <w:t xml:space="preserve">For FR1, </w:t>
      </w:r>
      <w:r w:rsidR="00EB06EF" w:rsidRPr="00EB06EF">
        <w:rPr>
          <w:rFonts w:cs="v5.0.0"/>
          <w:b/>
          <w:lang w:val="en-US" w:eastAsia="zh-CN"/>
        </w:rPr>
        <w:t xml:space="preserve">the L3 measurements with multiple samples can bring significant improvements in measurement accuracy than one shot sample under the same </w:t>
      </w:r>
      <w:r w:rsidR="00EB06EF" w:rsidRPr="00EB06EF">
        <w:rPr>
          <w:rFonts w:cs="v5.0.0" w:hint="eastAsia"/>
          <w:b/>
          <w:lang w:val="en-US" w:eastAsia="zh-CN"/>
        </w:rPr>
        <w:t>S</w:t>
      </w:r>
      <w:r w:rsidR="00EB06EF" w:rsidRPr="00EB06EF">
        <w:rPr>
          <w:rFonts w:cs="v5.0.0"/>
          <w:b/>
          <w:lang w:val="en-US" w:eastAsia="zh-CN"/>
        </w:rPr>
        <w:t xml:space="preserve">INR condition. </w:t>
      </w:r>
    </w:p>
    <w:p w14:paraId="50FA16A3" w14:textId="635DC87D" w:rsidR="00685EEA" w:rsidRDefault="00EB06EF" w:rsidP="00685EEA">
      <w:pPr>
        <w:spacing w:beforeLines="50" w:before="120" w:afterLines="50" w:after="120" w:line="300" w:lineRule="auto"/>
        <w:rPr>
          <w:rFonts w:eastAsiaTheme="minorEastAsia" w:cs="v5.0.0"/>
          <w:b/>
          <w:lang w:eastAsia="zh-CN"/>
        </w:rPr>
      </w:pPr>
      <w:r>
        <w:rPr>
          <w:rFonts w:cs="v5.0.0"/>
          <w:b/>
        </w:rPr>
        <w:t>Proposal 1: Prefer</w:t>
      </w:r>
      <w:r w:rsidR="004536F9">
        <w:rPr>
          <w:rFonts w:cs="v5.0.0"/>
          <w:b/>
        </w:rPr>
        <w:t xml:space="preserve"> that </w:t>
      </w:r>
      <w:r w:rsidR="0076554F">
        <w:rPr>
          <w:rFonts w:eastAsiaTheme="minorEastAsia" w:cs="v5.0.0"/>
          <w:b/>
          <w:lang w:eastAsia="zh-CN"/>
        </w:rPr>
        <w:t>t</w:t>
      </w:r>
      <w:r w:rsidR="00685EEA" w:rsidRPr="00685EEA">
        <w:rPr>
          <w:rFonts w:eastAsiaTheme="minorEastAsia" w:cs="v5.0.0"/>
          <w:b/>
          <w:lang w:eastAsia="zh-CN"/>
        </w:rPr>
        <w:t xml:space="preserve">he distribution of BB error under certain SINR </w:t>
      </w:r>
      <w:r w:rsidR="00685EEA" w:rsidRPr="00685EEA">
        <w:rPr>
          <w:rFonts w:cs="v5.0.0"/>
          <w:b/>
        </w:rPr>
        <w:t>can be</w:t>
      </w:r>
      <w:r w:rsidR="00685EEA" w:rsidRPr="00685EEA">
        <w:rPr>
          <w:rFonts w:eastAsiaTheme="minorEastAsia" w:cs="v5.0.0"/>
          <w:b/>
          <w:lang w:eastAsia="zh-CN"/>
        </w:rPr>
        <w:t xml:space="preserve"> obtained through LLS assuming multi-shot measurement</w:t>
      </w:r>
    </w:p>
    <w:p w14:paraId="5747B9E9" w14:textId="6606CBEA" w:rsidR="00056209" w:rsidRDefault="00632908" w:rsidP="005B7A55">
      <w:pPr>
        <w:spacing w:beforeLines="50" w:before="120" w:afterLines="50" w:after="120" w:line="300" w:lineRule="auto"/>
        <w:rPr>
          <w:szCs w:val="22"/>
        </w:rPr>
      </w:pPr>
      <w:r>
        <w:rPr>
          <w:rFonts w:eastAsiaTheme="minorEastAsia"/>
          <w:szCs w:val="22"/>
          <w:lang w:eastAsia="zh-CN"/>
        </w:rPr>
        <w:t>Compared to AI/ML based BM, for AI MOB, L1 filtering and L3 filtering are both considered to obtain the cell level measurements.</w:t>
      </w:r>
      <w:r w:rsidR="00C0641E">
        <w:rPr>
          <w:rFonts w:eastAsiaTheme="minorEastAsia"/>
          <w:szCs w:val="22"/>
          <w:lang w:eastAsia="zh-CN"/>
        </w:rPr>
        <w:t xml:space="preserve"> At the same time, since L</w:t>
      </w:r>
      <w:r w:rsidR="00C0641E" w:rsidRPr="00C0641E">
        <w:rPr>
          <w:rFonts w:eastAsiaTheme="minorEastAsia"/>
          <w:szCs w:val="22"/>
          <w:lang w:eastAsia="zh-CN"/>
        </w:rPr>
        <w:t xml:space="preserve">3 filtered measurement results </w:t>
      </w:r>
      <w:r w:rsidR="00C0641E">
        <w:rPr>
          <w:rFonts w:eastAsiaTheme="minorEastAsia"/>
          <w:szCs w:val="22"/>
          <w:lang w:eastAsia="zh-CN"/>
        </w:rPr>
        <w:t>are</w:t>
      </w:r>
      <w:r w:rsidR="00C0641E" w:rsidRPr="00C0641E">
        <w:rPr>
          <w:rFonts w:eastAsiaTheme="minorEastAsia"/>
          <w:szCs w:val="22"/>
          <w:lang w:eastAsia="zh-CN"/>
        </w:rPr>
        <w:t xml:space="preserve"> not only related to the received </w:t>
      </w:r>
      <w:r w:rsidR="00C0641E" w:rsidRPr="00C0641E">
        <w:rPr>
          <w:rFonts w:eastAsiaTheme="minorEastAsia"/>
          <w:szCs w:val="22"/>
          <w:lang w:eastAsia="zh-CN"/>
        </w:rPr>
        <w:lastRenderedPageBreak/>
        <w:t>measurement result</w:t>
      </w:r>
      <w:r w:rsidR="00C0641E">
        <w:rPr>
          <w:rFonts w:eastAsiaTheme="minorEastAsia"/>
          <w:szCs w:val="22"/>
          <w:lang w:eastAsia="zh-CN"/>
        </w:rPr>
        <w:t>s</w:t>
      </w:r>
      <w:r w:rsidR="00C0641E" w:rsidRPr="00C0641E">
        <w:rPr>
          <w:rFonts w:eastAsiaTheme="minorEastAsia"/>
          <w:szCs w:val="22"/>
          <w:lang w:eastAsia="zh-CN"/>
        </w:rPr>
        <w:t xml:space="preserve"> from the</w:t>
      </w:r>
      <w:r w:rsidR="00C0641E">
        <w:rPr>
          <w:rFonts w:eastAsiaTheme="minorEastAsia"/>
          <w:szCs w:val="22"/>
          <w:lang w:eastAsia="zh-CN"/>
        </w:rPr>
        <w:t xml:space="preserve"> physical layer</w:t>
      </w:r>
      <w:r w:rsidR="00C0641E" w:rsidRPr="00C0641E">
        <w:rPr>
          <w:rFonts w:eastAsiaTheme="minorEastAsia"/>
          <w:szCs w:val="22"/>
          <w:lang w:eastAsia="zh-CN"/>
        </w:rPr>
        <w:t xml:space="preserve">, but also related to the old </w:t>
      </w:r>
      <w:r w:rsidR="00C0641E">
        <w:rPr>
          <w:rFonts w:eastAsiaTheme="minorEastAsia"/>
          <w:szCs w:val="22"/>
          <w:lang w:eastAsia="zh-CN"/>
        </w:rPr>
        <w:t xml:space="preserve">L3 </w:t>
      </w:r>
      <w:r w:rsidR="00C0641E" w:rsidRPr="00C0641E">
        <w:rPr>
          <w:rFonts w:eastAsiaTheme="minorEastAsia"/>
          <w:szCs w:val="22"/>
          <w:lang w:eastAsia="zh-CN"/>
        </w:rPr>
        <w:t>filtered measurement results (</w:t>
      </w:r>
      <w:r w:rsidR="00EA1F09">
        <w:rPr>
          <w:rFonts w:eastAsiaTheme="minorEastAsia"/>
          <w:szCs w:val="22"/>
          <w:lang w:eastAsia="zh-CN"/>
        </w:rPr>
        <w:t>e.g.,</w:t>
      </w:r>
      <w:r w:rsidR="00C0641E" w:rsidRPr="00C0641E">
        <w:rPr>
          <w:rFonts w:eastAsiaTheme="minorEastAsia"/>
          <w:szCs w:val="22"/>
          <w:lang w:eastAsia="zh-CN"/>
        </w:rPr>
        <w:t xml:space="preserve"> Fn-1), RSRP prediction error </w:t>
      </w:r>
      <w:r w:rsidR="00EA1F09" w:rsidRPr="00C0641E">
        <w:rPr>
          <w:rFonts w:eastAsiaTheme="minorEastAsia"/>
          <w:szCs w:val="22"/>
          <w:lang w:eastAsia="zh-CN"/>
        </w:rPr>
        <w:t xml:space="preserve">with </w:t>
      </w:r>
      <w:r w:rsidR="00EA1F09">
        <w:rPr>
          <w:rFonts w:eastAsiaTheme="minorEastAsia"/>
          <w:szCs w:val="22"/>
          <w:lang w:eastAsia="zh-CN"/>
        </w:rPr>
        <w:t>L</w:t>
      </w:r>
      <w:r w:rsidR="00EA1F09" w:rsidRPr="00C0641E">
        <w:rPr>
          <w:rFonts w:eastAsiaTheme="minorEastAsia"/>
          <w:szCs w:val="22"/>
          <w:lang w:eastAsia="zh-CN"/>
        </w:rPr>
        <w:t xml:space="preserve">3 filtering </w:t>
      </w:r>
      <w:r w:rsidR="00EA1F09">
        <w:rPr>
          <w:rFonts w:eastAsiaTheme="minorEastAsia"/>
          <w:szCs w:val="22"/>
          <w:lang w:eastAsia="zh-CN"/>
        </w:rPr>
        <w:t>may be reduced</w:t>
      </w:r>
      <w:r w:rsidR="00EA1F09" w:rsidRPr="00C0641E">
        <w:rPr>
          <w:rFonts w:eastAsiaTheme="minorEastAsia"/>
          <w:szCs w:val="22"/>
          <w:lang w:eastAsia="zh-CN"/>
        </w:rPr>
        <w:t xml:space="preserve"> </w:t>
      </w:r>
      <w:r w:rsidR="00C0641E" w:rsidRPr="00C0641E">
        <w:rPr>
          <w:rFonts w:eastAsiaTheme="minorEastAsia"/>
          <w:szCs w:val="22"/>
          <w:lang w:eastAsia="zh-CN"/>
        </w:rPr>
        <w:t xml:space="preserve">compared with </w:t>
      </w:r>
      <w:r w:rsidR="00EA1F09">
        <w:rPr>
          <w:rFonts w:eastAsiaTheme="minorEastAsia"/>
          <w:szCs w:val="22"/>
          <w:lang w:eastAsia="zh-CN"/>
        </w:rPr>
        <w:t xml:space="preserve">the one </w:t>
      </w:r>
      <w:r w:rsidR="00C0641E" w:rsidRPr="00C0641E">
        <w:rPr>
          <w:rFonts w:eastAsiaTheme="minorEastAsia"/>
          <w:szCs w:val="22"/>
          <w:lang w:eastAsia="zh-CN"/>
        </w:rPr>
        <w:t xml:space="preserve">without </w:t>
      </w:r>
      <w:r w:rsidR="00C0641E">
        <w:rPr>
          <w:rFonts w:eastAsiaTheme="minorEastAsia"/>
          <w:szCs w:val="22"/>
          <w:lang w:eastAsia="zh-CN"/>
        </w:rPr>
        <w:t>L</w:t>
      </w:r>
      <w:r w:rsidR="00C0641E" w:rsidRPr="00C0641E">
        <w:rPr>
          <w:rFonts w:eastAsiaTheme="minorEastAsia"/>
          <w:szCs w:val="22"/>
          <w:lang w:eastAsia="zh-CN"/>
        </w:rPr>
        <w:t>3 filtering</w:t>
      </w:r>
      <w:r w:rsidR="00C0641E">
        <w:rPr>
          <w:rFonts w:eastAsiaTheme="minorEastAsia"/>
          <w:szCs w:val="22"/>
          <w:lang w:eastAsia="zh-CN"/>
        </w:rPr>
        <w:t xml:space="preserve">. To evaluate the </w:t>
      </w:r>
      <w:r w:rsidR="00C0641E" w:rsidRPr="009A4929">
        <w:rPr>
          <w:szCs w:val="22"/>
        </w:rPr>
        <w:t>benchmark cases</w:t>
      </w:r>
      <w:r w:rsidR="00C0641E">
        <w:rPr>
          <w:rFonts w:eastAsiaTheme="minorEastAsia"/>
          <w:szCs w:val="22"/>
          <w:lang w:eastAsia="zh-CN"/>
        </w:rPr>
        <w:t xml:space="preserve"> performance,</w:t>
      </w:r>
      <w:r w:rsidR="009A4929" w:rsidRPr="009A4929">
        <w:rPr>
          <w:szCs w:val="22"/>
        </w:rPr>
        <w:t xml:space="preserve"> the recommended value for L3 filtering parameter (i.e., FilterCoefficient) </w:t>
      </w:r>
      <w:r w:rsidR="00C0641E">
        <w:rPr>
          <w:szCs w:val="22"/>
        </w:rPr>
        <w:t>agreed in RAN2</w:t>
      </w:r>
      <w:r w:rsidR="009A4929" w:rsidRPr="009A4929">
        <w:rPr>
          <w:szCs w:val="22"/>
        </w:rPr>
        <w:t xml:space="preserve"> is 4.</w:t>
      </w:r>
      <w:r w:rsidR="00056209">
        <w:rPr>
          <w:szCs w:val="22"/>
        </w:rPr>
        <w:t xml:space="preserve"> Besides, in last meeting, we had the following agreements:</w:t>
      </w:r>
    </w:p>
    <w:tbl>
      <w:tblPr>
        <w:tblStyle w:val="aa"/>
        <w:tblW w:w="0" w:type="auto"/>
        <w:tblLook w:val="04A0" w:firstRow="1" w:lastRow="0" w:firstColumn="1" w:lastColumn="0" w:noHBand="0" w:noVBand="1"/>
      </w:tblPr>
      <w:tblGrid>
        <w:gridCol w:w="9562"/>
      </w:tblGrid>
      <w:tr w:rsidR="00056209" w14:paraId="7BFA8E55" w14:textId="77777777" w:rsidTr="00056209">
        <w:tc>
          <w:tcPr>
            <w:tcW w:w="9562" w:type="dxa"/>
          </w:tcPr>
          <w:p w14:paraId="3A7B9A20" w14:textId="77777777" w:rsidR="00056209" w:rsidRPr="00085B5A" w:rsidRDefault="00056209" w:rsidP="00056209">
            <w:pPr>
              <w:snapToGrid w:val="0"/>
              <w:textAlignment w:val="baseline"/>
              <w:rPr>
                <w:rFonts w:eastAsia="等线"/>
                <w:szCs w:val="21"/>
                <w:highlight w:val="green"/>
              </w:rPr>
            </w:pPr>
            <w:r w:rsidRPr="00085B5A">
              <w:rPr>
                <w:rFonts w:eastAsia="等线" w:hint="eastAsia"/>
                <w:szCs w:val="21"/>
                <w:highlight w:val="green"/>
              </w:rPr>
              <w:t>A</w:t>
            </w:r>
            <w:r w:rsidRPr="00085B5A">
              <w:rPr>
                <w:rFonts w:eastAsia="等线"/>
                <w:szCs w:val="21"/>
                <w:highlight w:val="green"/>
              </w:rPr>
              <w:t>greement:</w:t>
            </w:r>
          </w:p>
          <w:p w14:paraId="32D4949E" w14:textId="77777777" w:rsidR="00056209" w:rsidRPr="00085B5A" w:rsidRDefault="00056209" w:rsidP="00056209">
            <w:pPr>
              <w:numPr>
                <w:ilvl w:val="0"/>
                <w:numId w:val="15"/>
              </w:numPr>
              <w:overflowPunct w:val="0"/>
              <w:autoSpaceDE w:val="0"/>
              <w:autoSpaceDN w:val="0"/>
              <w:adjustRightInd w:val="0"/>
              <w:snapToGrid w:val="0"/>
              <w:spacing w:after="120"/>
              <w:textAlignment w:val="baseline"/>
              <w:rPr>
                <w:rFonts w:eastAsia="等线"/>
                <w:szCs w:val="21"/>
                <w:highlight w:val="green"/>
              </w:rPr>
            </w:pPr>
            <w:r w:rsidRPr="00085B5A">
              <w:rPr>
                <w:rFonts w:eastAsia="Malgun Gothic"/>
                <w:szCs w:val="21"/>
                <w:highlight w:val="green"/>
                <w:lang w:eastAsia="ko-KR"/>
              </w:rPr>
              <w:t xml:space="preserve">As starting point, evaluate sub-case 2, </w:t>
            </w:r>
            <w:r w:rsidRPr="00056209">
              <w:rPr>
                <w:rFonts w:eastAsia="Malgun Gothic"/>
                <w:b/>
                <w:bCs/>
                <w:szCs w:val="21"/>
                <w:highlight w:val="green"/>
                <w:lang w:eastAsia="ko-KR"/>
              </w:rPr>
              <w:t>L3-L3 measurement prediction</w:t>
            </w:r>
            <w:r w:rsidRPr="00085B5A">
              <w:rPr>
                <w:rFonts w:eastAsia="Malgun Gothic"/>
                <w:szCs w:val="21"/>
                <w:highlight w:val="green"/>
                <w:lang w:eastAsia="ko-KR"/>
              </w:rPr>
              <w:t xml:space="preserve"> as</w:t>
            </w:r>
            <w:r>
              <w:rPr>
                <w:rFonts w:eastAsia="Malgun Gothic"/>
                <w:szCs w:val="21"/>
                <w:highlight w:val="green"/>
                <w:lang w:eastAsia="ko-KR"/>
              </w:rPr>
              <w:t xml:space="preserve"> baseline for both FR1 and FR2.</w:t>
            </w:r>
          </w:p>
          <w:p w14:paraId="205646D2" w14:textId="77777777" w:rsidR="00056209" w:rsidRPr="00085B5A" w:rsidRDefault="00056209" w:rsidP="00056209">
            <w:pPr>
              <w:numPr>
                <w:ilvl w:val="1"/>
                <w:numId w:val="15"/>
              </w:numPr>
              <w:overflowPunct w:val="0"/>
              <w:autoSpaceDE w:val="0"/>
              <w:autoSpaceDN w:val="0"/>
              <w:adjustRightInd w:val="0"/>
              <w:spacing w:after="120"/>
              <w:rPr>
                <w:rFonts w:eastAsia="等线"/>
                <w:szCs w:val="21"/>
                <w:highlight w:val="green"/>
              </w:rPr>
            </w:pPr>
            <w:r w:rsidRPr="00085B5A">
              <w:rPr>
                <w:rFonts w:eastAsia="等线"/>
                <w:szCs w:val="21"/>
                <w:highlight w:val="green"/>
              </w:rPr>
              <w:t>Interested companies can also provi</w:t>
            </w:r>
            <w:r>
              <w:rPr>
                <w:rFonts w:eastAsia="等线"/>
                <w:szCs w:val="21"/>
                <w:highlight w:val="green"/>
              </w:rPr>
              <w:t>de results for other sub-cases.</w:t>
            </w:r>
          </w:p>
          <w:p w14:paraId="28E79C77" w14:textId="77777777" w:rsidR="00056209" w:rsidRPr="00085B5A" w:rsidRDefault="00056209" w:rsidP="00056209">
            <w:pPr>
              <w:numPr>
                <w:ilvl w:val="1"/>
                <w:numId w:val="15"/>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It is not precluded to add additional sub-c</w:t>
            </w:r>
            <w:r>
              <w:rPr>
                <w:rFonts w:eastAsia="等线"/>
                <w:szCs w:val="21"/>
                <w:highlight w:val="green"/>
              </w:rPr>
              <w:t>ase for FR2 in future meetings.</w:t>
            </w:r>
          </w:p>
          <w:p w14:paraId="586A4138" w14:textId="77777777" w:rsidR="00056209" w:rsidRPr="00085B5A" w:rsidRDefault="00056209" w:rsidP="00056209">
            <w:pPr>
              <w:numPr>
                <w:ilvl w:val="0"/>
                <w:numId w:val="15"/>
              </w:numPr>
              <w:overflowPunct w:val="0"/>
              <w:autoSpaceDE w:val="0"/>
              <w:autoSpaceDN w:val="0"/>
              <w:adjustRightInd w:val="0"/>
              <w:snapToGrid w:val="0"/>
              <w:spacing w:after="120"/>
              <w:textAlignment w:val="baseline"/>
              <w:rPr>
                <w:rFonts w:eastAsia="等线"/>
                <w:szCs w:val="21"/>
                <w:highlight w:val="green"/>
              </w:rPr>
            </w:pPr>
            <w:r w:rsidRPr="00085B5A">
              <w:rPr>
                <w:rFonts w:eastAsia="等线"/>
                <w:szCs w:val="21"/>
                <w:highlight w:val="green"/>
              </w:rPr>
              <w:t>Further discuss how to define requirements based on th</w:t>
            </w:r>
            <w:r>
              <w:rPr>
                <w:rFonts w:eastAsia="等线"/>
                <w:szCs w:val="21"/>
                <w:highlight w:val="green"/>
              </w:rPr>
              <w:t>e available simulation results.</w:t>
            </w:r>
          </w:p>
          <w:p w14:paraId="7F54DFD3" w14:textId="77777777" w:rsidR="00056209" w:rsidRDefault="00056209" w:rsidP="00056209">
            <w:pPr>
              <w:autoSpaceDE w:val="0"/>
              <w:autoSpaceDN w:val="0"/>
              <w:adjustRightInd w:val="0"/>
              <w:snapToGrid w:val="0"/>
              <w:spacing w:beforeLines="50" w:before="120" w:after="0"/>
              <w:jc w:val="both"/>
              <w:rPr>
                <w:iCs/>
              </w:rPr>
            </w:pPr>
          </w:p>
          <w:p w14:paraId="761BA3BA" w14:textId="77777777" w:rsidR="00056209" w:rsidRPr="007048FA" w:rsidRDefault="00056209" w:rsidP="00056209">
            <w:pPr>
              <w:overflowPunct w:val="0"/>
              <w:autoSpaceDE w:val="0"/>
              <w:autoSpaceDN w:val="0"/>
              <w:adjustRightInd w:val="0"/>
              <w:snapToGrid w:val="0"/>
              <w:spacing w:after="120"/>
              <w:textAlignment w:val="baseline"/>
              <w:rPr>
                <w:b/>
                <w:bCs/>
                <w:iCs/>
                <w:color w:val="FF0000"/>
                <w:highlight w:val="green"/>
                <w:u w:val="single"/>
                <w:lang w:eastAsia="zh-CN"/>
              </w:rPr>
            </w:pPr>
            <w:r w:rsidRPr="007048FA">
              <w:rPr>
                <w:b/>
                <w:bCs/>
                <w:iCs/>
                <w:color w:val="FF0000"/>
                <w:highlight w:val="green"/>
                <w:u w:val="single"/>
                <w:lang w:eastAsia="zh-CN"/>
              </w:rPr>
              <w:t xml:space="preserve">Ad-hoc agreements on Thursday: </w:t>
            </w:r>
          </w:p>
          <w:p w14:paraId="1D64FD00" w14:textId="77777777" w:rsidR="00056209" w:rsidRPr="00E44ACB" w:rsidRDefault="00056209" w:rsidP="00056209">
            <w:pPr>
              <w:snapToGrid w:val="0"/>
              <w:spacing w:after="120"/>
              <w:rPr>
                <w:rFonts w:eastAsia="等线"/>
                <w:iCs/>
                <w:szCs w:val="21"/>
                <w:highlight w:val="green"/>
              </w:rPr>
            </w:pPr>
            <w:r w:rsidRPr="00E44ACB">
              <w:rPr>
                <w:rFonts w:eastAsia="等线" w:hint="eastAsia"/>
                <w:iCs/>
                <w:szCs w:val="21"/>
                <w:highlight w:val="green"/>
              </w:rPr>
              <w:t>A</w:t>
            </w:r>
            <w:r w:rsidRPr="00E44ACB">
              <w:rPr>
                <w:rFonts w:eastAsia="等线"/>
                <w:iCs/>
                <w:szCs w:val="21"/>
                <w:highlight w:val="green"/>
              </w:rPr>
              <w:t>greement: As starting point, evaluate</w:t>
            </w:r>
            <w:r w:rsidRPr="00E44ACB">
              <w:rPr>
                <w:rFonts w:eastAsia="Malgun Gothic"/>
                <w:szCs w:val="21"/>
                <w:highlight w:val="green"/>
              </w:rPr>
              <w:t xml:space="preserve"> non-cluster (single-cell input and single-cell output) approach for frequency domain prediction as baseline.</w:t>
            </w:r>
          </w:p>
          <w:p w14:paraId="464AA82A" w14:textId="77777777" w:rsidR="00056209" w:rsidRPr="00E44ACB" w:rsidRDefault="00056209" w:rsidP="00056209">
            <w:pPr>
              <w:numPr>
                <w:ilvl w:val="1"/>
                <w:numId w:val="15"/>
              </w:numPr>
              <w:overflowPunct w:val="0"/>
              <w:autoSpaceDE w:val="0"/>
              <w:autoSpaceDN w:val="0"/>
              <w:adjustRightInd w:val="0"/>
              <w:spacing w:after="120"/>
              <w:rPr>
                <w:rFonts w:eastAsia="等线"/>
                <w:szCs w:val="21"/>
                <w:highlight w:val="green"/>
              </w:rPr>
            </w:pPr>
            <w:r w:rsidRPr="00E44ACB">
              <w:rPr>
                <w:rFonts w:eastAsia="等线"/>
                <w:szCs w:val="21"/>
                <w:highlight w:val="green"/>
              </w:rPr>
              <w:t xml:space="preserve">Interested companies can also provide results for </w:t>
            </w:r>
            <w:r w:rsidRPr="00E44ACB">
              <w:rPr>
                <w:rFonts w:eastAsia="Malgun Gothic"/>
                <w:szCs w:val="21"/>
                <w:highlight w:val="green"/>
              </w:rPr>
              <w:t>cluster approach</w:t>
            </w:r>
            <w:r w:rsidRPr="00E44ACB">
              <w:rPr>
                <w:rFonts w:eastAsia="等线"/>
                <w:szCs w:val="21"/>
                <w:highlight w:val="green"/>
              </w:rPr>
              <w:t>. Further discuss the detailed simulation assumptions.</w:t>
            </w:r>
          </w:p>
          <w:p w14:paraId="787A040E" w14:textId="6623C668" w:rsidR="00056209" w:rsidRPr="00056209" w:rsidRDefault="00056209" w:rsidP="00056209">
            <w:pPr>
              <w:numPr>
                <w:ilvl w:val="1"/>
                <w:numId w:val="15"/>
              </w:numPr>
              <w:overflowPunct w:val="0"/>
              <w:autoSpaceDE w:val="0"/>
              <w:autoSpaceDN w:val="0"/>
              <w:adjustRightInd w:val="0"/>
              <w:spacing w:after="120"/>
              <w:rPr>
                <w:rFonts w:eastAsia="等线"/>
                <w:szCs w:val="21"/>
                <w:highlight w:val="green"/>
              </w:rPr>
            </w:pPr>
            <w:r w:rsidRPr="00E44ACB">
              <w:rPr>
                <w:rFonts w:eastAsia="等线"/>
                <w:szCs w:val="21"/>
                <w:highlight w:val="green"/>
              </w:rPr>
              <w:t>Further discuss how to define requirements based on the available simulation results.</w:t>
            </w:r>
          </w:p>
        </w:tc>
      </w:tr>
    </w:tbl>
    <w:p w14:paraId="7A5FC177" w14:textId="7E16525F" w:rsidR="009A4929" w:rsidRPr="00632908" w:rsidRDefault="00056209" w:rsidP="005B7A55">
      <w:pPr>
        <w:spacing w:beforeLines="50" w:before="120" w:afterLines="50" w:after="120" w:line="300" w:lineRule="auto"/>
        <w:rPr>
          <w:rFonts w:eastAsiaTheme="minorEastAsia"/>
          <w:szCs w:val="22"/>
          <w:lang w:eastAsia="zh-CN"/>
        </w:rPr>
      </w:pPr>
      <w:r>
        <w:rPr>
          <w:rFonts w:eastAsiaTheme="minorEastAsia"/>
          <w:szCs w:val="22"/>
          <w:lang w:eastAsia="zh-CN"/>
        </w:rPr>
        <w:t>That means the input is the data after L3 filtering</w:t>
      </w:r>
      <w:r>
        <w:rPr>
          <w:rFonts w:eastAsiaTheme="minorEastAsia" w:hint="eastAsia"/>
          <w:szCs w:val="22"/>
          <w:lang w:eastAsia="zh-CN"/>
        </w:rPr>
        <w:t>.</w:t>
      </w:r>
      <w:r>
        <w:rPr>
          <w:rFonts w:eastAsiaTheme="minorEastAsia"/>
          <w:szCs w:val="22"/>
          <w:lang w:eastAsia="zh-CN"/>
        </w:rPr>
        <w:t xml:space="preserve"> </w:t>
      </w:r>
      <w:r w:rsidR="00C0641E">
        <w:rPr>
          <w:szCs w:val="22"/>
        </w:rPr>
        <w:t xml:space="preserve">In this sense,  </w:t>
      </w:r>
    </w:p>
    <w:p w14:paraId="7684FDEA" w14:textId="151F86CA" w:rsidR="00000D65" w:rsidRDefault="00685EEA" w:rsidP="00A07910">
      <w:pPr>
        <w:spacing w:beforeLines="50" w:before="120" w:afterLines="50" w:after="120" w:line="300" w:lineRule="auto"/>
        <w:rPr>
          <w:rFonts w:cs="v5.0.0"/>
          <w:b/>
          <w:lang w:val="en-US" w:eastAsia="zh-CN"/>
        </w:rPr>
      </w:pPr>
      <w:r w:rsidRPr="006531F4">
        <w:rPr>
          <w:rFonts w:cs="v5.0.0" w:hint="eastAsia"/>
          <w:b/>
          <w:lang w:val="en-US" w:eastAsia="zh-CN"/>
        </w:rPr>
        <w:t>P</w:t>
      </w:r>
      <w:r w:rsidRPr="006531F4">
        <w:rPr>
          <w:rFonts w:cs="v5.0.0"/>
          <w:b/>
          <w:lang w:val="en-US" w:eastAsia="zh-CN"/>
        </w:rPr>
        <w:t>roposal 2</w:t>
      </w:r>
      <w:r w:rsidRPr="006531F4">
        <w:rPr>
          <w:rFonts w:cs="v5.0.0" w:hint="eastAsia"/>
          <w:b/>
          <w:lang w:val="en-US" w:eastAsia="zh-CN"/>
        </w:rPr>
        <w:t>：</w:t>
      </w:r>
      <w:r w:rsidR="00083EEF" w:rsidRPr="006531F4">
        <w:rPr>
          <w:rFonts w:cs="v5.0.0" w:hint="eastAsia"/>
          <w:b/>
          <w:lang w:val="en-US" w:eastAsia="zh-CN"/>
        </w:rPr>
        <w:t>R</w:t>
      </w:r>
      <w:r w:rsidR="00083EEF" w:rsidRPr="006531F4">
        <w:rPr>
          <w:rFonts w:cs="v5.0.0"/>
          <w:b/>
          <w:lang w:val="en-US" w:eastAsia="zh-CN"/>
        </w:rPr>
        <w:t xml:space="preserve">AN4 to discuss whether to/how to consider </w:t>
      </w:r>
      <w:r w:rsidR="00C0641E" w:rsidRPr="006531F4">
        <w:rPr>
          <w:rFonts w:cs="v5.0.0"/>
          <w:b/>
          <w:lang w:val="en-US" w:eastAsia="zh-CN"/>
        </w:rPr>
        <w:t xml:space="preserve">L3 filtering parameter </w:t>
      </w:r>
      <w:r w:rsidR="00B01CB3">
        <w:rPr>
          <w:rFonts w:cs="v5.0.0"/>
          <w:b/>
          <w:lang w:val="en-US" w:eastAsia="zh-CN"/>
        </w:rPr>
        <w:t>(</w:t>
      </w:r>
      <w:r w:rsidR="00B01CB3" w:rsidRPr="00B01CB3">
        <w:rPr>
          <w:rFonts w:cs="v5.0.0"/>
          <w:b/>
          <w:lang w:val="en-US" w:eastAsia="zh-CN"/>
        </w:rPr>
        <w:t>i.e., FilterCoefficient</w:t>
      </w:r>
      <w:r w:rsidR="00B01CB3">
        <w:rPr>
          <w:rFonts w:cs="v5.0.0"/>
          <w:b/>
          <w:lang w:val="en-US" w:eastAsia="zh-CN"/>
        </w:rPr>
        <w:t xml:space="preserve">) </w:t>
      </w:r>
      <w:r w:rsidR="00083EEF" w:rsidRPr="006531F4">
        <w:rPr>
          <w:rFonts w:cs="v5.0.0"/>
          <w:b/>
          <w:lang w:val="en-US" w:eastAsia="zh-CN"/>
        </w:rPr>
        <w:t xml:space="preserve">when to obtain distribution of BB error through LLS simulations. </w:t>
      </w:r>
    </w:p>
    <w:p w14:paraId="7582A55B" w14:textId="149671C1" w:rsidR="00E163CA" w:rsidRDefault="00E163CA" w:rsidP="00A07910">
      <w:pPr>
        <w:spacing w:beforeLines="50" w:before="120" w:afterLines="50" w:after="120" w:line="300" w:lineRule="auto"/>
        <w:rPr>
          <w:rFonts w:cs="v5.0.0"/>
          <w:b/>
          <w:lang w:val="en-US" w:eastAsia="zh-CN"/>
        </w:rPr>
      </w:pPr>
      <w:r w:rsidRPr="006531F4">
        <w:rPr>
          <w:rFonts w:cs="v5.0.0" w:hint="eastAsia"/>
          <w:b/>
          <w:lang w:val="en-US" w:eastAsia="zh-CN"/>
        </w:rPr>
        <w:t>P</w:t>
      </w:r>
      <w:r w:rsidRPr="006531F4">
        <w:rPr>
          <w:rFonts w:cs="v5.0.0"/>
          <w:b/>
          <w:lang w:val="en-US" w:eastAsia="zh-CN"/>
        </w:rPr>
        <w:t xml:space="preserve">roposal </w:t>
      </w:r>
      <w:r>
        <w:rPr>
          <w:rFonts w:cs="v5.0.0"/>
          <w:b/>
          <w:lang w:val="en-US" w:eastAsia="zh-CN"/>
        </w:rPr>
        <w:t>3</w:t>
      </w:r>
      <w:r w:rsidRPr="006531F4">
        <w:rPr>
          <w:rFonts w:cs="v5.0.0" w:hint="eastAsia"/>
          <w:b/>
          <w:lang w:val="en-US" w:eastAsia="zh-CN"/>
        </w:rPr>
        <w:t>：</w:t>
      </w:r>
      <w:r>
        <w:rPr>
          <w:rFonts w:cs="v5.0.0"/>
          <w:b/>
          <w:lang w:val="en-US" w:eastAsia="zh-CN"/>
        </w:rPr>
        <w:t xml:space="preserve">If </w:t>
      </w:r>
      <w:r w:rsidRPr="00E163CA">
        <w:rPr>
          <w:rFonts w:cs="v5.0.0"/>
          <w:b/>
          <w:i/>
          <w:iCs/>
          <w:lang w:val="en-US" w:eastAsia="zh-CN"/>
        </w:rPr>
        <w:t>FilterCoefficient</w:t>
      </w:r>
      <w:r>
        <w:rPr>
          <w:rFonts w:cs="v5.0.0"/>
          <w:b/>
          <w:lang w:val="en-US" w:eastAsia="zh-CN"/>
        </w:rPr>
        <w:t xml:space="preserve"> is not considered</w:t>
      </w:r>
      <w:r w:rsidRPr="006531F4">
        <w:rPr>
          <w:rFonts w:cs="v5.0.0"/>
          <w:b/>
          <w:lang w:val="en-US" w:eastAsia="zh-CN"/>
        </w:rPr>
        <w:t xml:space="preserve"> to obtain distribution of BB error through LLS simulations</w:t>
      </w:r>
      <w:r>
        <w:rPr>
          <w:rFonts w:cs="v5.0.0"/>
          <w:b/>
          <w:lang w:val="en-US" w:eastAsia="zh-CN"/>
        </w:rPr>
        <w:t xml:space="preserve">, suggest to add the </w:t>
      </w:r>
      <w:r w:rsidRPr="006531F4">
        <w:rPr>
          <w:rFonts w:cs="v5.0.0"/>
          <w:b/>
          <w:lang w:val="en-US" w:eastAsia="zh-CN"/>
        </w:rPr>
        <w:t>BB error</w:t>
      </w:r>
      <w:r>
        <w:rPr>
          <w:rFonts w:cs="v5.0.0"/>
          <w:b/>
          <w:lang w:val="en-US" w:eastAsia="zh-CN"/>
        </w:rPr>
        <w:t xml:space="preserve"> before L3 filtering.</w:t>
      </w:r>
    </w:p>
    <w:p w14:paraId="2F21AB1F" w14:textId="4665E354" w:rsidR="00E64401" w:rsidRPr="00E64401" w:rsidRDefault="00D409F4" w:rsidP="00A07910">
      <w:pPr>
        <w:spacing w:beforeLines="50" w:before="120" w:afterLines="50" w:after="120" w:line="300" w:lineRule="auto"/>
        <w:rPr>
          <w:rFonts w:eastAsiaTheme="minorEastAsia"/>
          <w:szCs w:val="22"/>
          <w:lang w:eastAsia="zh-CN"/>
        </w:rPr>
      </w:pPr>
      <w:r w:rsidRPr="00E64401">
        <w:rPr>
          <w:rFonts w:eastAsiaTheme="minorEastAsia" w:hint="eastAsia"/>
          <w:szCs w:val="22"/>
          <w:lang w:eastAsia="zh-CN"/>
        </w:rPr>
        <w:t>B</w:t>
      </w:r>
      <w:r w:rsidRPr="00E64401">
        <w:rPr>
          <w:rFonts w:eastAsiaTheme="minorEastAsia"/>
          <w:szCs w:val="22"/>
          <w:lang w:eastAsia="zh-CN"/>
        </w:rPr>
        <w:t xml:space="preserve">esides, we have the following concerns: 1) Upon </w:t>
      </w:r>
      <w:r w:rsidR="00DE3B0D" w:rsidRPr="00103193">
        <w:rPr>
          <w:rFonts w:eastAsiaTheme="minorEastAsia"/>
          <w:szCs w:val="22"/>
          <w:lang w:eastAsia="zh-CN"/>
        </w:rPr>
        <w:t xml:space="preserve">deployment, </w:t>
      </w:r>
      <w:r>
        <w:rPr>
          <w:rFonts w:eastAsiaTheme="minorEastAsia"/>
          <w:szCs w:val="22"/>
          <w:lang w:eastAsia="zh-CN"/>
        </w:rPr>
        <w:t xml:space="preserve">AI </w:t>
      </w:r>
      <w:r w:rsidR="00DE3B0D" w:rsidRPr="00103193">
        <w:rPr>
          <w:rFonts w:eastAsiaTheme="minorEastAsia"/>
          <w:szCs w:val="22"/>
          <w:lang w:eastAsia="zh-CN"/>
        </w:rPr>
        <w:t>models can encounter new data different from what the models were benchmarked on</w:t>
      </w:r>
      <w:r>
        <w:rPr>
          <w:rFonts w:eastAsiaTheme="minorEastAsia"/>
          <w:szCs w:val="22"/>
          <w:lang w:eastAsia="zh-CN"/>
        </w:rPr>
        <w:t xml:space="preserve">, 2) </w:t>
      </w:r>
      <w:r w:rsidRPr="00E64401">
        <w:rPr>
          <w:rFonts w:eastAsiaTheme="minorEastAsia"/>
          <w:szCs w:val="22"/>
          <w:lang w:eastAsia="zh-CN"/>
        </w:rPr>
        <w:t xml:space="preserve">Measurement error </w:t>
      </w:r>
      <w:r w:rsidR="00E64401" w:rsidRPr="00E64401">
        <w:rPr>
          <w:rFonts w:eastAsiaTheme="minorEastAsia"/>
          <w:szCs w:val="22"/>
          <w:lang w:eastAsia="zh-CN"/>
        </w:rPr>
        <w:t>may</w:t>
      </w:r>
      <w:r w:rsidRPr="00E64401">
        <w:rPr>
          <w:rFonts w:eastAsiaTheme="minorEastAsia"/>
          <w:szCs w:val="22"/>
          <w:lang w:eastAsia="zh-CN"/>
        </w:rPr>
        <w:t xml:space="preserve"> </w:t>
      </w:r>
      <w:r w:rsidR="00E64401" w:rsidRPr="00E64401">
        <w:rPr>
          <w:rFonts w:eastAsiaTheme="minorEastAsia"/>
          <w:szCs w:val="22"/>
          <w:lang w:eastAsia="zh-CN"/>
        </w:rPr>
        <w:t>vary</w:t>
      </w:r>
      <w:r w:rsidRPr="00E64401">
        <w:rPr>
          <w:rFonts w:eastAsiaTheme="minorEastAsia"/>
          <w:szCs w:val="22"/>
          <w:lang w:eastAsia="zh-CN"/>
        </w:rPr>
        <w:t xml:space="preserve"> in a random way</w:t>
      </w:r>
      <w:r w:rsidR="00E64401" w:rsidRPr="00E64401">
        <w:rPr>
          <w:rFonts w:eastAsiaTheme="minorEastAsia"/>
          <w:szCs w:val="22"/>
          <w:lang w:eastAsia="zh-CN"/>
        </w:rPr>
        <w:t>, and it is a combination of bias, variance and noise</w:t>
      </w:r>
      <w:r w:rsidR="00E64401">
        <w:rPr>
          <w:rFonts w:eastAsiaTheme="minorEastAsia"/>
          <w:szCs w:val="22"/>
          <w:lang w:eastAsia="zh-CN"/>
        </w:rPr>
        <w:t>. In this sense, h</w:t>
      </w:r>
      <w:r>
        <w:rPr>
          <w:rFonts w:eastAsiaTheme="minorEastAsia"/>
          <w:szCs w:val="22"/>
          <w:lang w:eastAsia="zh-CN"/>
        </w:rPr>
        <w:t xml:space="preserve">ow to add the measurement error taking data uncertainty into consideration, </w:t>
      </w:r>
      <w:r w:rsidR="00E64401">
        <w:rPr>
          <w:rFonts w:eastAsiaTheme="minorEastAsia"/>
          <w:szCs w:val="22"/>
          <w:lang w:eastAsia="zh-CN"/>
        </w:rPr>
        <w:t xml:space="preserve">and whether </w:t>
      </w:r>
      <w:r w:rsidR="00E64401" w:rsidRPr="008357BC">
        <w:rPr>
          <w:rFonts w:cstheme="minorBidi"/>
          <w:lang w:val="en-US" w:eastAsia="zh-CN"/>
        </w:rPr>
        <w:t xml:space="preserve">max </w:t>
      </w:r>
      <w:r w:rsidR="00E64401">
        <w:rPr>
          <w:rFonts w:eastAsiaTheme="minorEastAsia"/>
          <w:szCs w:val="22"/>
          <w:lang w:eastAsia="zh-CN"/>
        </w:rPr>
        <w:t xml:space="preserve">(5%,95%) value from CDF is applicable/feasible to be </w:t>
      </w:r>
      <w:r w:rsidR="00307467">
        <w:rPr>
          <w:rFonts w:eastAsiaTheme="minorEastAsia"/>
          <w:szCs w:val="22"/>
          <w:lang w:eastAsia="zh-CN"/>
        </w:rPr>
        <w:t>considered</w:t>
      </w:r>
      <w:r w:rsidR="00E64401">
        <w:rPr>
          <w:rFonts w:eastAsiaTheme="minorEastAsia"/>
          <w:szCs w:val="22"/>
          <w:lang w:eastAsia="zh-CN"/>
        </w:rPr>
        <w:t xml:space="preserve"> </w:t>
      </w:r>
      <w:r w:rsidR="00307467">
        <w:rPr>
          <w:rFonts w:eastAsiaTheme="minorEastAsia"/>
          <w:szCs w:val="22"/>
          <w:lang w:eastAsia="zh-CN"/>
        </w:rPr>
        <w:t>into</w:t>
      </w:r>
      <w:r w:rsidR="00E64401">
        <w:rPr>
          <w:rFonts w:eastAsiaTheme="minorEastAsia"/>
          <w:szCs w:val="22"/>
          <w:lang w:eastAsia="zh-CN"/>
        </w:rPr>
        <w:t xml:space="preserve"> the BB error under fast fading channel need to be further discussed. </w:t>
      </w:r>
    </w:p>
    <w:p w14:paraId="17113288" w14:textId="636E269A" w:rsidR="00103193" w:rsidRPr="009D00B5" w:rsidRDefault="00E64401" w:rsidP="00A07910">
      <w:pPr>
        <w:spacing w:beforeLines="50" w:before="120" w:afterLines="50" w:after="120" w:line="300" w:lineRule="auto"/>
        <w:rPr>
          <w:rFonts w:eastAsiaTheme="minorEastAsia" w:cs="v5.0.0"/>
          <w:b/>
          <w:lang w:val="en-US" w:eastAsia="zh-CN"/>
        </w:rPr>
      </w:pPr>
      <w:r w:rsidRPr="006531F4">
        <w:rPr>
          <w:rFonts w:cs="v5.0.0" w:hint="eastAsia"/>
          <w:b/>
          <w:lang w:val="en-US" w:eastAsia="zh-CN"/>
        </w:rPr>
        <w:t>P</w:t>
      </w:r>
      <w:r w:rsidRPr="006531F4">
        <w:rPr>
          <w:rFonts w:cs="v5.0.0"/>
          <w:b/>
          <w:lang w:val="en-US" w:eastAsia="zh-CN"/>
        </w:rPr>
        <w:t xml:space="preserve">roposal </w:t>
      </w:r>
      <w:r>
        <w:rPr>
          <w:rFonts w:cs="v5.0.0"/>
          <w:b/>
          <w:lang w:val="en-US" w:eastAsia="zh-CN"/>
        </w:rPr>
        <w:t>4</w:t>
      </w:r>
      <w:r w:rsidRPr="006531F4">
        <w:rPr>
          <w:rFonts w:cs="v5.0.0" w:hint="eastAsia"/>
          <w:b/>
          <w:lang w:val="en-US" w:eastAsia="zh-CN"/>
        </w:rPr>
        <w:t>：</w:t>
      </w:r>
      <w:r w:rsidR="009D00B5">
        <w:rPr>
          <w:rFonts w:cs="v5.0.0"/>
          <w:b/>
          <w:lang w:val="en-US" w:eastAsia="zh-CN"/>
        </w:rPr>
        <w:t xml:space="preserve">RAN4 to discuss </w:t>
      </w:r>
      <w:r w:rsidR="009D00B5" w:rsidRPr="008F135B">
        <w:rPr>
          <w:rFonts w:cs="v5.0.0"/>
          <w:b/>
          <w:lang w:val="en-US" w:eastAsia="zh-CN"/>
        </w:rPr>
        <w:t xml:space="preserve">the applicability/feasibility of </w:t>
      </w:r>
      <w:r w:rsidR="00307467">
        <w:rPr>
          <w:rFonts w:cs="v5.0.0"/>
          <w:b/>
          <w:lang w:val="en-US" w:eastAsia="zh-CN"/>
        </w:rPr>
        <w:t>considering</w:t>
      </w:r>
      <w:r w:rsidR="009D00B5" w:rsidRPr="008F135B">
        <w:rPr>
          <w:rFonts w:cs="v5.0.0"/>
          <w:b/>
          <w:lang w:val="en-US" w:eastAsia="zh-CN"/>
        </w:rPr>
        <w:t xml:space="preserve"> max (5%,95%) value from CDF at certain SINR </w:t>
      </w:r>
      <w:r w:rsidR="00307467">
        <w:rPr>
          <w:rFonts w:cs="v5.0.0"/>
          <w:b/>
          <w:lang w:val="en-US" w:eastAsia="zh-CN"/>
        </w:rPr>
        <w:t>into</w:t>
      </w:r>
      <w:r w:rsidR="009D00B5" w:rsidRPr="008F135B">
        <w:rPr>
          <w:rFonts w:cs="v5.0.0"/>
          <w:b/>
          <w:lang w:val="en-US" w:eastAsia="zh-CN"/>
        </w:rPr>
        <w:t xml:space="preserve"> the BB error under fast fading channel consideration</w:t>
      </w:r>
      <w:r w:rsidR="009D00B5">
        <w:rPr>
          <w:rFonts w:cs="v5.0.0"/>
          <w:b/>
          <w:lang w:val="en-US" w:eastAsia="zh-CN"/>
        </w:rPr>
        <w:t xml:space="preserve"> and how to add the BB error </w:t>
      </w: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452D4CC5" w14:textId="6901A060" w:rsidR="007D4689" w:rsidRDefault="007D4689" w:rsidP="007D4689">
      <w:pPr>
        <w:spacing w:beforeLines="50" w:before="120" w:afterLines="50" w:after="120" w:line="300" w:lineRule="auto"/>
      </w:pPr>
      <w:r w:rsidRPr="00B2515B">
        <w:t xml:space="preserve">In this contribution, we provided our viewpoints on </w:t>
      </w:r>
      <w:r w:rsidR="00A07910">
        <w:t xml:space="preserve">FR1 </w:t>
      </w:r>
      <w:r w:rsidR="00A07910">
        <w:rPr>
          <w:lang w:eastAsia="zh-CN"/>
        </w:rPr>
        <w:t>LLS simulation discussions including simulation assumption and results for BB error</w:t>
      </w:r>
      <w:r w:rsidR="00A07910">
        <w:t xml:space="preserve">. </w:t>
      </w:r>
      <w:r w:rsidRPr="00B2515B">
        <w:t>The following proposals are obtained:</w:t>
      </w:r>
    </w:p>
    <w:p w14:paraId="06EB0CAB" w14:textId="77777777" w:rsidR="008F135B" w:rsidRDefault="008F135B" w:rsidP="008F135B">
      <w:pPr>
        <w:spacing w:beforeLines="50" w:before="120" w:afterLines="50" w:after="120" w:line="300" w:lineRule="auto"/>
        <w:rPr>
          <w:rFonts w:cs="v5.0.0"/>
          <w:b/>
        </w:rPr>
      </w:pPr>
      <w:r w:rsidRPr="00685EEA">
        <w:rPr>
          <w:rFonts w:cs="v5.0.0"/>
          <w:b/>
        </w:rPr>
        <w:t xml:space="preserve">Observation </w:t>
      </w:r>
      <w:r>
        <w:rPr>
          <w:rFonts w:cs="v5.0.0"/>
          <w:b/>
        </w:rPr>
        <w:t>1</w:t>
      </w:r>
      <w:r w:rsidRPr="00685EEA">
        <w:rPr>
          <w:rFonts w:cs="v5.0.0"/>
          <w:b/>
        </w:rPr>
        <w:t xml:space="preserve">: </w:t>
      </w:r>
    </w:p>
    <w:p w14:paraId="0251C2C8" w14:textId="77777777" w:rsidR="008F135B" w:rsidRPr="0076554F" w:rsidRDefault="008F135B" w:rsidP="008F135B">
      <w:pPr>
        <w:pStyle w:val="a8"/>
        <w:numPr>
          <w:ilvl w:val="0"/>
          <w:numId w:val="14"/>
        </w:numPr>
        <w:spacing w:beforeLines="50" w:before="120" w:afterLines="50" w:after="120" w:line="300" w:lineRule="auto"/>
        <w:ind w:firstLineChars="0"/>
        <w:rPr>
          <w:rFonts w:cs="v5.0.0"/>
          <w:b/>
          <w:lang w:val="en-US" w:eastAsia="zh-CN"/>
        </w:rPr>
      </w:pPr>
      <w:r w:rsidRPr="0076554F">
        <w:rPr>
          <w:rFonts w:cs="v5.0.0"/>
          <w:b/>
          <w:lang w:val="en-US" w:eastAsia="zh-CN"/>
        </w:rPr>
        <w:t>For FR1 L3 measurement accuracy, there is less than 1dB difference between different speeds for the same number of samples at the same SINR condition.</w:t>
      </w:r>
    </w:p>
    <w:p w14:paraId="15AA3126" w14:textId="77777777" w:rsidR="008F135B" w:rsidRPr="0076554F" w:rsidRDefault="008F135B" w:rsidP="008F135B">
      <w:pPr>
        <w:pStyle w:val="a8"/>
        <w:numPr>
          <w:ilvl w:val="0"/>
          <w:numId w:val="14"/>
        </w:numPr>
        <w:spacing w:beforeLines="50" w:before="120" w:afterLines="50" w:after="120" w:line="300" w:lineRule="auto"/>
        <w:ind w:firstLineChars="0"/>
        <w:rPr>
          <w:rFonts w:cs="v5.0.0"/>
          <w:b/>
          <w:lang w:val="en-US" w:eastAsia="zh-CN"/>
        </w:rPr>
      </w:pPr>
      <w:r w:rsidRPr="0076554F">
        <w:rPr>
          <w:rFonts w:cs="v5.0.0"/>
          <w:b/>
          <w:lang w:val="en-US" w:eastAsia="zh-CN"/>
        </w:rPr>
        <w:t>For FR1, speed variation has a limited impact on L3 measurement accuracy for certain SINR condition.</w:t>
      </w:r>
    </w:p>
    <w:p w14:paraId="66607C7F" w14:textId="77777777" w:rsidR="008F135B" w:rsidRPr="008F135B" w:rsidRDefault="008F135B" w:rsidP="008F135B">
      <w:pPr>
        <w:spacing w:beforeLines="50" w:before="120" w:afterLines="50" w:after="120" w:line="300" w:lineRule="auto"/>
        <w:rPr>
          <w:rFonts w:cs="v5.0.0"/>
          <w:b/>
        </w:rPr>
      </w:pPr>
      <w:r w:rsidRPr="008F135B">
        <w:rPr>
          <w:rFonts w:cs="v5.0.0"/>
          <w:b/>
        </w:rPr>
        <w:t xml:space="preserve">Observation 2: For FR1, the L3 measurements with multiple samples can bring significant improvements in measurement accuracy than one shot sample under the same </w:t>
      </w:r>
      <w:r w:rsidRPr="008F135B">
        <w:rPr>
          <w:rFonts w:cs="v5.0.0" w:hint="eastAsia"/>
          <w:b/>
        </w:rPr>
        <w:t>S</w:t>
      </w:r>
      <w:r w:rsidRPr="008F135B">
        <w:rPr>
          <w:rFonts w:cs="v5.0.0"/>
          <w:b/>
        </w:rPr>
        <w:t xml:space="preserve">INR condition. </w:t>
      </w:r>
    </w:p>
    <w:p w14:paraId="10D0E5FB" w14:textId="77777777" w:rsidR="008F135B" w:rsidRDefault="008F135B" w:rsidP="008F135B">
      <w:pPr>
        <w:spacing w:beforeLines="50" w:before="120" w:afterLines="50" w:after="120" w:line="300" w:lineRule="auto"/>
        <w:rPr>
          <w:rFonts w:eastAsiaTheme="minorEastAsia" w:cs="v5.0.0"/>
          <w:b/>
          <w:lang w:eastAsia="zh-CN"/>
        </w:rPr>
      </w:pPr>
      <w:r>
        <w:rPr>
          <w:rFonts w:cs="v5.0.0"/>
          <w:b/>
        </w:rPr>
        <w:t xml:space="preserve">Proposal 1: Prefer that </w:t>
      </w:r>
      <w:r>
        <w:rPr>
          <w:rFonts w:eastAsiaTheme="minorEastAsia" w:cs="v5.0.0"/>
          <w:b/>
          <w:lang w:eastAsia="zh-CN"/>
        </w:rPr>
        <w:t>t</w:t>
      </w:r>
      <w:r w:rsidRPr="00685EEA">
        <w:rPr>
          <w:rFonts w:eastAsiaTheme="minorEastAsia" w:cs="v5.0.0"/>
          <w:b/>
          <w:lang w:eastAsia="zh-CN"/>
        </w:rPr>
        <w:t xml:space="preserve">he distribution of BB error under certain SINR </w:t>
      </w:r>
      <w:r w:rsidRPr="00685EEA">
        <w:rPr>
          <w:rFonts w:cs="v5.0.0"/>
          <w:b/>
        </w:rPr>
        <w:t>can be</w:t>
      </w:r>
      <w:r w:rsidRPr="00685EEA">
        <w:rPr>
          <w:rFonts w:eastAsiaTheme="minorEastAsia" w:cs="v5.0.0"/>
          <w:b/>
          <w:lang w:eastAsia="zh-CN"/>
        </w:rPr>
        <w:t xml:space="preserve"> obtained through LLS assuming multi-shot measurement</w:t>
      </w:r>
    </w:p>
    <w:p w14:paraId="3DAF7311" w14:textId="77777777" w:rsidR="008F135B" w:rsidRDefault="008F135B" w:rsidP="008F135B">
      <w:pPr>
        <w:spacing w:beforeLines="50" w:before="120" w:afterLines="50" w:after="120" w:line="300" w:lineRule="auto"/>
        <w:rPr>
          <w:rFonts w:cs="v5.0.0"/>
          <w:b/>
          <w:lang w:val="en-US" w:eastAsia="zh-CN"/>
        </w:rPr>
      </w:pPr>
      <w:r w:rsidRPr="006531F4">
        <w:rPr>
          <w:rFonts w:cs="v5.0.0" w:hint="eastAsia"/>
          <w:b/>
          <w:lang w:val="en-US" w:eastAsia="zh-CN"/>
        </w:rPr>
        <w:lastRenderedPageBreak/>
        <w:t>P</w:t>
      </w:r>
      <w:r w:rsidRPr="006531F4">
        <w:rPr>
          <w:rFonts w:cs="v5.0.0"/>
          <w:b/>
          <w:lang w:val="en-US" w:eastAsia="zh-CN"/>
        </w:rPr>
        <w:t>roposal 2</w:t>
      </w:r>
      <w:r w:rsidRPr="006531F4">
        <w:rPr>
          <w:rFonts w:cs="v5.0.0" w:hint="eastAsia"/>
          <w:b/>
          <w:lang w:val="en-US" w:eastAsia="zh-CN"/>
        </w:rPr>
        <w:t>：</w:t>
      </w:r>
      <w:r w:rsidRPr="006531F4">
        <w:rPr>
          <w:rFonts w:cs="v5.0.0" w:hint="eastAsia"/>
          <w:b/>
          <w:lang w:val="en-US" w:eastAsia="zh-CN"/>
        </w:rPr>
        <w:t>R</w:t>
      </w:r>
      <w:r w:rsidRPr="006531F4">
        <w:rPr>
          <w:rFonts w:cs="v5.0.0"/>
          <w:b/>
          <w:lang w:val="en-US" w:eastAsia="zh-CN"/>
        </w:rPr>
        <w:t xml:space="preserve">AN4 to discuss whether to/how to consider L3 filtering parameter </w:t>
      </w:r>
      <w:r>
        <w:rPr>
          <w:rFonts w:cs="v5.0.0"/>
          <w:b/>
          <w:lang w:val="en-US" w:eastAsia="zh-CN"/>
        </w:rPr>
        <w:t>(</w:t>
      </w:r>
      <w:r w:rsidRPr="00B01CB3">
        <w:rPr>
          <w:rFonts w:cs="v5.0.0"/>
          <w:b/>
          <w:lang w:val="en-US" w:eastAsia="zh-CN"/>
        </w:rPr>
        <w:t>i.e., FilterCoefficient</w:t>
      </w:r>
      <w:r>
        <w:rPr>
          <w:rFonts w:cs="v5.0.0"/>
          <w:b/>
          <w:lang w:val="en-US" w:eastAsia="zh-CN"/>
        </w:rPr>
        <w:t xml:space="preserve">) </w:t>
      </w:r>
      <w:r w:rsidRPr="006531F4">
        <w:rPr>
          <w:rFonts w:cs="v5.0.0"/>
          <w:b/>
          <w:lang w:val="en-US" w:eastAsia="zh-CN"/>
        </w:rPr>
        <w:t xml:space="preserve">when to obtain distribution of BB error through LLS simulations. </w:t>
      </w:r>
    </w:p>
    <w:p w14:paraId="79BA236B" w14:textId="77777777" w:rsidR="008F135B" w:rsidRDefault="008F135B" w:rsidP="008F135B">
      <w:pPr>
        <w:spacing w:beforeLines="50" w:before="120" w:afterLines="50" w:after="120" w:line="300" w:lineRule="auto"/>
        <w:rPr>
          <w:rFonts w:cs="v5.0.0"/>
          <w:b/>
          <w:lang w:val="en-US" w:eastAsia="zh-CN"/>
        </w:rPr>
      </w:pPr>
      <w:r w:rsidRPr="006531F4">
        <w:rPr>
          <w:rFonts w:cs="v5.0.0" w:hint="eastAsia"/>
          <w:b/>
          <w:lang w:val="en-US" w:eastAsia="zh-CN"/>
        </w:rPr>
        <w:t>P</w:t>
      </w:r>
      <w:r w:rsidRPr="006531F4">
        <w:rPr>
          <w:rFonts w:cs="v5.0.0"/>
          <w:b/>
          <w:lang w:val="en-US" w:eastAsia="zh-CN"/>
        </w:rPr>
        <w:t xml:space="preserve">roposal </w:t>
      </w:r>
      <w:r>
        <w:rPr>
          <w:rFonts w:cs="v5.0.0"/>
          <w:b/>
          <w:lang w:val="en-US" w:eastAsia="zh-CN"/>
        </w:rPr>
        <w:t>3</w:t>
      </w:r>
      <w:r w:rsidRPr="006531F4">
        <w:rPr>
          <w:rFonts w:cs="v5.0.0" w:hint="eastAsia"/>
          <w:b/>
          <w:lang w:val="en-US" w:eastAsia="zh-CN"/>
        </w:rPr>
        <w:t>：</w:t>
      </w:r>
      <w:r>
        <w:rPr>
          <w:rFonts w:cs="v5.0.0"/>
          <w:b/>
          <w:lang w:val="en-US" w:eastAsia="zh-CN"/>
        </w:rPr>
        <w:t xml:space="preserve">If </w:t>
      </w:r>
      <w:r w:rsidRPr="00E163CA">
        <w:rPr>
          <w:rFonts w:cs="v5.0.0"/>
          <w:b/>
          <w:i/>
          <w:iCs/>
          <w:lang w:val="en-US" w:eastAsia="zh-CN"/>
        </w:rPr>
        <w:t>FilterCoefficient</w:t>
      </w:r>
      <w:r>
        <w:rPr>
          <w:rFonts w:cs="v5.0.0"/>
          <w:b/>
          <w:lang w:val="en-US" w:eastAsia="zh-CN"/>
        </w:rPr>
        <w:t xml:space="preserve"> is not considered</w:t>
      </w:r>
      <w:r w:rsidRPr="006531F4">
        <w:rPr>
          <w:rFonts w:cs="v5.0.0"/>
          <w:b/>
          <w:lang w:val="en-US" w:eastAsia="zh-CN"/>
        </w:rPr>
        <w:t xml:space="preserve"> to obtain distribution of BB error through LLS simulations</w:t>
      </w:r>
      <w:r>
        <w:rPr>
          <w:rFonts w:cs="v5.0.0"/>
          <w:b/>
          <w:lang w:val="en-US" w:eastAsia="zh-CN"/>
        </w:rPr>
        <w:t xml:space="preserve">, suggest to add the </w:t>
      </w:r>
      <w:r w:rsidRPr="006531F4">
        <w:rPr>
          <w:rFonts w:cs="v5.0.0"/>
          <w:b/>
          <w:lang w:val="en-US" w:eastAsia="zh-CN"/>
        </w:rPr>
        <w:t>BB error</w:t>
      </w:r>
      <w:r>
        <w:rPr>
          <w:rFonts w:cs="v5.0.0"/>
          <w:b/>
          <w:lang w:val="en-US" w:eastAsia="zh-CN"/>
        </w:rPr>
        <w:t xml:space="preserve"> before L3 filtering.</w:t>
      </w:r>
    </w:p>
    <w:p w14:paraId="13FED1B6" w14:textId="77777777" w:rsidR="00307467" w:rsidRPr="009D00B5" w:rsidRDefault="00307467" w:rsidP="00307467">
      <w:pPr>
        <w:spacing w:beforeLines="50" w:before="120" w:afterLines="50" w:after="120" w:line="300" w:lineRule="auto"/>
        <w:rPr>
          <w:rFonts w:eastAsiaTheme="minorEastAsia" w:cs="v5.0.0"/>
          <w:b/>
          <w:lang w:val="en-US" w:eastAsia="zh-CN"/>
        </w:rPr>
      </w:pPr>
      <w:r w:rsidRPr="006531F4">
        <w:rPr>
          <w:rFonts w:cs="v5.0.0" w:hint="eastAsia"/>
          <w:b/>
          <w:lang w:val="en-US" w:eastAsia="zh-CN"/>
        </w:rPr>
        <w:t>P</w:t>
      </w:r>
      <w:r w:rsidRPr="006531F4">
        <w:rPr>
          <w:rFonts w:cs="v5.0.0"/>
          <w:b/>
          <w:lang w:val="en-US" w:eastAsia="zh-CN"/>
        </w:rPr>
        <w:t xml:space="preserve">roposal </w:t>
      </w:r>
      <w:r>
        <w:rPr>
          <w:rFonts w:cs="v5.0.0"/>
          <w:b/>
          <w:lang w:val="en-US" w:eastAsia="zh-CN"/>
        </w:rPr>
        <w:t>4</w:t>
      </w:r>
      <w:r w:rsidRPr="006531F4">
        <w:rPr>
          <w:rFonts w:cs="v5.0.0" w:hint="eastAsia"/>
          <w:b/>
          <w:lang w:val="en-US" w:eastAsia="zh-CN"/>
        </w:rPr>
        <w:t>：</w:t>
      </w:r>
      <w:r>
        <w:rPr>
          <w:rFonts w:cs="v5.0.0"/>
          <w:b/>
          <w:lang w:val="en-US" w:eastAsia="zh-CN"/>
        </w:rPr>
        <w:t xml:space="preserve">RAN4 to discuss </w:t>
      </w:r>
      <w:r w:rsidRPr="008F135B">
        <w:rPr>
          <w:rFonts w:cs="v5.0.0"/>
          <w:b/>
          <w:lang w:val="en-US" w:eastAsia="zh-CN"/>
        </w:rPr>
        <w:t xml:space="preserve">the applicability/feasibility of </w:t>
      </w:r>
      <w:r>
        <w:rPr>
          <w:rFonts w:cs="v5.0.0"/>
          <w:b/>
          <w:lang w:val="en-US" w:eastAsia="zh-CN"/>
        </w:rPr>
        <w:t>considering</w:t>
      </w:r>
      <w:r w:rsidRPr="008F135B">
        <w:rPr>
          <w:rFonts w:cs="v5.0.0"/>
          <w:b/>
          <w:lang w:val="en-US" w:eastAsia="zh-CN"/>
        </w:rPr>
        <w:t xml:space="preserve"> max (5%,95%) value from CDF at certain SINR </w:t>
      </w:r>
      <w:r>
        <w:rPr>
          <w:rFonts w:cs="v5.0.0"/>
          <w:b/>
          <w:lang w:val="en-US" w:eastAsia="zh-CN"/>
        </w:rPr>
        <w:t>into</w:t>
      </w:r>
      <w:r w:rsidRPr="008F135B">
        <w:rPr>
          <w:rFonts w:cs="v5.0.0"/>
          <w:b/>
          <w:lang w:val="en-US" w:eastAsia="zh-CN"/>
        </w:rPr>
        <w:t xml:space="preserve"> the BB error under fast fading channel consideration</w:t>
      </w:r>
      <w:r>
        <w:rPr>
          <w:rFonts w:cs="v5.0.0"/>
          <w:b/>
          <w:lang w:val="en-US" w:eastAsia="zh-CN"/>
        </w:rPr>
        <w:t xml:space="preserve"> and how to add the BB error </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4CBC55A2" w14:textId="3808E310" w:rsidR="007E1DD2" w:rsidRDefault="00850948">
      <w:pPr>
        <w:rPr>
          <w:rFonts w:eastAsiaTheme="minorEastAsia"/>
          <w:lang w:eastAsia="zh-CN"/>
        </w:rPr>
      </w:pPr>
      <w:r>
        <w:rPr>
          <w:rFonts w:eastAsiaTheme="minorEastAsia"/>
          <w:lang w:eastAsia="zh-CN"/>
        </w:rPr>
        <w:t xml:space="preserve">[1] </w:t>
      </w:r>
      <w:r w:rsidR="00584ADE" w:rsidRPr="00584ADE">
        <w:rPr>
          <w:rFonts w:eastAsiaTheme="minorEastAsia"/>
          <w:lang w:eastAsia="zh-CN"/>
        </w:rPr>
        <w:t>R4-2514827</w:t>
      </w:r>
      <w:r w:rsidR="008D2A9F">
        <w:rPr>
          <w:rFonts w:eastAsiaTheme="minorEastAsia"/>
          <w:lang w:eastAsia="zh-CN"/>
        </w:rPr>
        <w:t>,</w:t>
      </w:r>
      <w:r w:rsidR="00594D56">
        <w:rPr>
          <w:rFonts w:eastAsiaTheme="minorEastAsia"/>
          <w:lang w:eastAsia="zh-CN"/>
        </w:rPr>
        <w:t xml:space="preserve"> </w:t>
      </w:r>
      <w:r w:rsidR="00584ADE" w:rsidRPr="00584ADE">
        <w:rPr>
          <w:rFonts w:eastAsiaTheme="minorEastAsia"/>
          <w:lang w:eastAsia="zh-CN"/>
        </w:rPr>
        <w:t>WF on NR_AIML_Mob_RRM</w:t>
      </w:r>
      <w:r w:rsidR="008D2A9F">
        <w:rPr>
          <w:rFonts w:eastAsiaTheme="minorEastAsia"/>
          <w:lang w:eastAsia="zh-CN"/>
        </w:rPr>
        <w:t xml:space="preserve">, </w:t>
      </w:r>
      <w:r w:rsidR="00584ADE" w:rsidRPr="00EE4B6C">
        <w:rPr>
          <w:rFonts w:eastAsiaTheme="minorEastAsia" w:hint="eastAsia"/>
          <w:lang w:eastAsia="zh-CN"/>
        </w:rPr>
        <w:t>OPPO</w:t>
      </w:r>
    </w:p>
    <w:p w14:paraId="7F5FF665" w14:textId="77777777" w:rsidR="000A078B" w:rsidRPr="00A920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C509A" w14:textId="77777777" w:rsidR="00897F34" w:rsidRDefault="00897F34">
      <w:pPr>
        <w:spacing w:after="0"/>
      </w:pPr>
      <w:r>
        <w:separator/>
      </w:r>
    </w:p>
  </w:endnote>
  <w:endnote w:type="continuationSeparator" w:id="0">
    <w:p w14:paraId="443FAF59" w14:textId="77777777" w:rsidR="00897F34" w:rsidRDefault="00897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7818A0" w:rsidRDefault="007818A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7818A0" w:rsidRDefault="007818A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7818A0" w:rsidRDefault="007818A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B4710" w14:textId="77777777" w:rsidR="00897F34" w:rsidRDefault="00897F34">
      <w:pPr>
        <w:spacing w:after="0"/>
      </w:pPr>
      <w:r>
        <w:separator/>
      </w:r>
    </w:p>
  </w:footnote>
  <w:footnote w:type="continuationSeparator" w:id="0">
    <w:p w14:paraId="0FF2E0FF" w14:textId="77777777" w:rsidR="00897F34" w:rsidRDefault="00897F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C2F5EA2"/>
    <w:multiLevelType w:val="hybridMultilevel"/>
    <w:tmpl w:val="921485F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1F46D0"/>
    <w:multiLevelType w:val="hybridMultilevel"/>
    <w:tmpl w:val="B588C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D1486E"/>
    <w:multiLevelType w:val="hybridMultilevel"/>
    <w:tmpl w:val="713C9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69878FF"/>
    <w:multiLevelType w:val="hybridMultilevel"/>
    <w:tmpl w:val="4F46A79E"/>
    <w:lvl w:ilvl="0" w:tplc="4A4222D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994B74"/>
    <w:multiLevelType w:val="hybridMultilevel"/>
    <w:tmpl w:val="50A8A05A"/>
    <w:lvl w:ilvl="0" w:tplc="580AF75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EC0E9D"/>
    <w:multiLevelType w:val="hybridMultilevel"/>
    <w:tmpl w:val="80607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2EB739F"/>
    <w:multiLevelType w:val="hybridMultilevel"/>
    <w:tmpl w:val="D6E835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45477B"/>
    <w:multiLevelType w:val="hybridMultilevel"/>
    <w:tmpl w:val="1F8E0A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2"/>
  </w:num>
  <w:num w:numId="3">
    <w:abstractNumId w:val="11"/>
  </w:num>
  <w:num w:numId="4">
    <w:abstractNumId w:val="4"/>
  </w:num>
  <w:num w:numId="5">
    <w:abstractNumId w:val="10"/>
  </w:num>
  <w:num w:numId="6">
    <w:abstractNumId w:val="1"/>
  </w:num>
  <w:num w:numId="7">
    <w:abstractNumId w:val="3"/>
  </w:num>
  <w:num w:numId="8">
    <w:abstractNumId w:val="14"/>
  </w:num>
  <w:num w:numId="9">
    <w:abstractNumId w:val="8"/>
  </w:num>
  <w:num w:numId="10">
    <w:abstractNumId w:val="13"/>
  </w:num>
  <w:num w:numId="11">
    <w:abstractNumId w:val="2"/>
  </w:num>
  <w:num w:numId="12">
    <w:abstractNumId w:val="9"/>
  </w:num>
  <w:num w:numId="13">
    <w:abstractNumId w:val="5"/>
  </w:num>
  <w:num w:numId="14">
    <w:abstractNumId w:val="6"/>
  </w:num>
  <w:num w:numId="1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D65"/>
    <w:rsid w:val="0000127C"/>
    <w:rsid w:val="000028C4"/>
    <w:rsid w:val="00003EC2"/>
    <w:rsid w:val="00006064"/>
    <w:rsid w:val="000101C1"/>
    <w:rsid w:val="00012D7C"/>
    <w:rsid w:val="000131D4"/>
    <w:rsid w:val="0001683F"/>
    <w:rsid w:val="00021717"/>
    <w:rsid w:val="00025036"/>
    <w:rsid w:val="000250B8"/>
    <w:rsid w:val="00027AF7"/>
    <w:rsid w:val="000307C2"/>
    <w:rsid w:val="00030A65"/>
    <w:rsid w:val="00030AFA"/>
    <w:rsid w:val="0003406E"/>
    <w:rsid w:val="00035B7C"/>
    <w:rsid w:val="00035D42"/>
    <w:rsid w:val="00040259"/>
    <w:rsid w:val="00040779"/>
    <w:rsid w:val="00040A80"/>
    <w:rsid w:val="0004134D"/>
    <w:rsid w:val="0004356B"/>
    <w:rsid w:val="0004558E"/>
    <w:rsid w:val="00046496"/>
    <w:rsid w:val="00046547"/>
    <w:rsid w:val="00046908"/>
    <w:rsid w:val="00053904"/>
    <w:rsid w:val="00055B5D"/>
    <w:rsid w:val="00056209"/>
    <w:rsid w:val="000578AF"/>
    <w:rsid w:val="000635C9"/>
    <w:rsid w:val="00063B55"/>
    <w:rsid w:val="00063E08"/>
    <w:rsid w:val="00066D98"/>
    <w:rsid w:val="000676A1"/>
    <w:rsid w:val="00067A48"/>
    <w:rsid w:val="00067B89"/>
    <w:rsid w:val="000731A5"/>
    <w:rsid w:val="00073A73"/>
    <w:rsid w:val="00076C0A"/>
    <w:rsid w:val="00080187"/>
    <w:rsid w:val="00080E92"/>
    <w:rsid w:val="0008165F"/>
    <w:rsid w:val="00083EEF"/>
    <w:rsid w:val="00084E32"/>
    <w:rsid w:val="00086874"/>
    <w:rsid w:val="00087858"/>
    <w:rsid w:val="000903D2"/>
    <w:rsid w:val="00092907"/>
    <w:rsid w:val="00095243"/>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5BBE"/>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16E4"/>
    <w:rsid w:val="000F1F59"/>
    <w:rsid w:val="000F39EE"/>
    <w:rsid w:val="000F7679"/>
    <w:rsid w:val="000F7DE7"/>
    <w:rsid w:val="0010016B"/>
    <w:rsid w:val="00100360"/>
    <w:rsid w:val="00102199"/>
    <w:rsid w:val="0010262D"/>
    <w:rsid w:val="00103193"/>
    <w:rsid w:val="0010333E"/>
    <w:rsid w:val="00103A71"/>
    <w:rsid w:val="00104362"/>
    <w:rsid w:val="00104DB1"/>
    <w:rsid w:val="00104FE2"/>
    <w:rsid w:val="00107AF6"/>
    <w:rsid w:val="00110BAD"/>
    <w:rsid w:val="0011207E"/>
    <w:rsid w:val="00112203"/>
    <w:rsid w:val="001137CA"/>
    <w:rsid w:val="0011551D"/>
    <w:rsid w:val="00120B5F"/>
    <w:rsid w:val="001230FF"/>
    <w:rsid w:val="001241FC"/>
    <w:rsid w:val="00124231"/>
    <w:rsid w:val="0012560C"/>
    <w:rsid w:val="0012635D"/>
    <w:rsid w:val="0012676E"/>
    <w:rsid w:val="00127EDD"/>
    <w:rsid w:val="00130D66"/>
    <w:rsid w:val="001314A1"/>
    <w:rsid w:val="001328F2"/>
    <w:rsid w:val="00132B63"/>
    <w:rsid w:val="00134012"/>
    <w:rsid w:val="001343DA"/>
    <w:rsid w:val="001365E9"/>
    <w:rsid w:val="001406A8"/>
    <w:rsid w:val="0014128A"/>
    <w:rsid w:val="00141870"/>
    <w:rsid w:val="00142588"/>
    <w:rsid w:val="0014302A"/>
    <w:rsid w:val="001435CB"/>
    <w:rsid w:val="001443AA"/>
    <w:rsid w:val="00145EC3"/>
    <w:rsid w:val="00146DDE"/>
    <w:rsid w:val="00146DF3"/>
    <w:rsid w:val="00151949"/>
    <w:rsid w:val="00151C3E"/>
    <w:rsid w:val="00152334"/>
    <w:rsid w:val="001531EC"/>
    <w:rsid w:val="00153CFF"/>
    <w:rsid w:val="00157A24"/>
    <w:rsid w:val="00160424"/>
    <w:rsid w:val="00161733"/>
    <w:rsid w:val="00161981"/>
    <w:rsid w:val="00163083"/>
    <w:rsid w:val="00163724"/>
    <w:rsid w:val="00164462"/>
    <w:rsid w:val="00165695"/>
    <w:rsid w:val="00165992"/>
    <w:rsid w:val="0016691F"/>
    <w:rsid w:val="001734E7"/>
    <w:rsid w:val="00175B04"/>
    <w:rsid w:val="0017747E"/>
    <w:rsid w:val="001827AF"/>
    <w:rsid w:val="0018314E"/>
    <w:rsid w:val="00184719"/>
    <w:rsid w:val="00184811"/>
    <w:rsid w:val="00186B3D"/>
    <w:rsid w:val="001874A6"/>
    <w:rsid w:val="00191CB9"/>
    <w:rsid w:val="0019343D"/>
    <w:rsid w:val="00195B0D"/>
    <w:rsid w:val="001972B6"/>
    <w:rsid w:val="00197964"/>
    <w:rsid w:val="001A0A8D"/>
    <w:rsid w:val="001A0C21"/>
    <w:rsid w:val="001A1CB3"/>
    <w:rsid w:val="001A1E7C"/>
    <w:rsid w:val="001A3D96"/>
    <w:rsid w:val="001A63AD"/>
    <w:rsid w:val="001C4240"/>
    <w:rsid w:val="001C5D98"/>
    <w:rsid w:val="001D01D3"/>
    <w:rsid w:val="001D151D"/>
    <w:rsid w:val="001D154C"/>
    <w:rsid w:val="001D18E0"/>
    <w:rsid w:val="001D2A26"/>
    <w:rsid w:val="001D2E3C"/>
    <w:rsid w:val="001D3006"/>
    <w:rsid w:val="001D4901"/>
    <w:rsid w:val="001E17E6"/>
    <w:rsid w:val="001E24D0"/>
    <w:rsid w:val="001E7174"/>
    <w:rsid w:val="001E7A3A"/>
    <w:rsid w:val="001F03D0"/>
    <w:rsid w:val="001F07CD"/>
    <w:rsid w:val="001F0CA6"/>
    <w:rsid w:val="001F20C5"/>
    <w:rsid w:val="001F243D"/>
    <w:rsid w:val="001F2A21"/>
    <w:rsid w:val="001F4680"/>
    <w:rsid w:val="001F5CB2"/>
    <w:rsid w:val="001F6CF4"/>
    <w:rsid w:val="0020000C"/>
    <w:rsid w:val="0020033A"/>
    <w:rsid w:val="00200678"/>
    <w:rsid w:val="00202BE4"/>
    <w:rsid w:val="00204DA3"/>
    <w:rsid w:val="00204EED"/>
    <w:rsid w:val="002062B5"/>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0C4F"/>
    <w:rsid w:val="00232120"/>
    <w:rsid w:val="002328DD"/>
    <w:rsid w:val="00234AA1"/>
    <w:rsid w:val="002364E2"/>
    <w:rsid w:val="00241980"/>
    <w:rsid w:val="00242BA3"/>
    <w:rsid w:val="00243552"/>
    <w:rsid w:val="00243BFC"/>
    <w:rsid w:val="002448B0"/>
    <w:rsid w:val="002452C5"/>
    <w:rsid w:val="002454B4"/>
    <w:rsid w:val="00245810"/>
    <w:rsid w:val="00247C4E"/>
    <w:rsid w:val="00250AA1"/>
    <w:rsid w:val="00254F38"/>
    <w:rsid w:val="00255B5D"/>
    <w:rsid w:val="002573AC"/>
    <w:rsid w:val="002663AF"/>
    <w:rsid w:val="00267D3F"/>
    <w:rsid w:val="00272F1F"/>
    <w:rsid w:val="0027365E"/>
    <w:rsid w:val="002736F0"/>
    <w:rsid w:val="002804C7"/>
    <w:rsid w:val="002825C6"/>
    <w:rsid w:val="00282D3C"/>
    <w:rsid w:val="00284B98"/>
    <w:rsid w:val="002853E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C65FD"/>
    <w:rsid w:val="002C6834"/>
    <w:rsid w:val="002C7E47"/>
    <w:rsid w:val="002D2FA8"/>
    <w:rsid w:val="002D31C3"/>
    <w:rsid w:val="002D33B9"/>
    <w:rsid w:val="002D4212"/>
    <w:rsid w:val="002E00B4"/>
    <w:rsid w:val="002E109C"/>
    <w:rsid w:val="002E2DD1"/>
    <w:rsid w:val="002E2E5C"/>
    <w:rsid w:val="002E3638"/>
    <w:rsid w:val="002E3A74"/>
    <w:rsid w:val="002E668C"/>
    <w:rsid w:val="002E739B"/>
    <w:rsid w:val="002F00F2"/>
    <w:rsid w:val="002F129B"/>
    <w:rsid w:val="002F1310"/>
    <w:rsid w:val="002F2DE5"/>
    <w:rsid w:val="002F56B6"/>
    <w:rsid w:val="002F579F"/>
    <w:rsid w:val="002F7A50"/>
    <w:rsid w:val="00300DB8"/>
    <w:rsid w:val="00305316"/>
    <w:rsid w:val="0030573C"/>
    <w:rsid w:val="003069D8"/>
    <w:rsid w:val="00307467"/>
    <w:rsid w:val="00310619"/>
    <w:rsid w:val="00311CF9"/>
    <w:rsid w:val="0031388D"/>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2489"/>
    <w:rsid w:val="003B3884"/>
    <w:rsid w:val="003B4A18"/>
    <w:rsid w:val="003B70E8"/>
    <w:rsid w:val="003B7FD8"/>
    <w:rsid w:val="003C092B"/>
    <w:rsid w:val="003C0E06"/>
    <w:rsid w:val="003C509B"/>
    <w:rsid w:val="003C6DC4"/>
    <w:rsid w:val="003D3094"/>
    <w:rsid w:val="003D3C2B"/>
    <w:rsid w:val="003D6632"/>
    <w:rsid w:val="003D6F09"/>
    <w:rsid w:val="003D7426"/>
    <w:rsid w:val="003D77C1"/>
    <w:rsid w:val="003E097F"/>
    <w:rsid w:val="003E11F5"/>
    <w:rsid w:val="003E1308"/>
    <w:rsid w:val="003E1B1E"/>
    <w:rsid w:val="003E24D9"/>
    <w:rsid w:val="003E5E57"/>
    <w:rsid w:val="003E6285"/>
    <w:rsid w:val="003E7C96"/>
    <w:rsid w:val="003F0F9F"/>
    <w:rsid w:val="003F4698"/>
    <w:rsid w:val="003F762D"/>
    <w:rsid w:val="003F76BC"/>
    <w:rsid w:val="00401473"/>
    <w:rsid w:val="00401CE4"/>
    <w:rsid w:val="00405D16"/>
    <w:rsid w:val="00410ABB"/>
    <w:rsid w:val="004111AF"/>
    <w:rsid w:val="00411BBF"/>
    <w:rsid w:val="00412C4D"/>
    <w:rsid w:val="00415933"/>
    <w:rsid w:val="0041604F"/>
    <w:rsid w:val="00420459"/>
    <w:rsid w:val="00420D82"/>
    <w:rsid w:val="00423683"/>
    <w:rsid w:val="00423723"/>
    <w:rsid w:val="00423FB0"/>
    <w:rsid w:val="004273E7"/>
    <w:rsid w:val="00427AAF"/>
    <w:rsid w:val="00430F24"/>
    <w:rsid w:val="00433560"/>
    <w:rsid w:val="00435D65"/>
    <w:rsid w:val="00435EBD"/>
    <w:rsid w:val="0043678E"/>
    <w:rsid w:val="004420B7"/>
    <w:rsid w:val="00451B80"/>
    <w:rsid w:val="004536F9"/>
    <w:rsid w:val="0045581F"/>
    <w:rsid w:val="00455DD9"/>
    <w:rsid w:val="00455FD0"/>
    <w:rsid w:val="004569BB"/>
    <w:rsid w:val="00456E67"/>
    <w:rsid w:val="0046285A"/>
    <w:rsid w:val="00462E54"/>
    <w:rsid w:val="00463743"/>
    <w:rsid w:val="00466D02"/>
    <w:rsid w:val="00470799"/>
    <w:rsid w:val="00471E01"/>
    <w:rsid w:val="004753AC"/>
    <w:rsid w:val="00475D4F"/>
    <w:rsid w:val="00477263"/>
    <w:rsid w:val="004800B2"/>
    <w:rsid w:val="00482BDE"/>
    <w:rsid w:val="00482E3F"/>
    <w:rsid w:val="00485549"/>
    <w:rsid w:val="00485AC3"/>
    <w:rsid w:val="00485B29"/>
    <w:rsid w:val="00485D88"/>
    <w:rsid w:val="00493850"/>
    <w:rsid w:val="00494BF2"/>
    <w:rsid w:val="0049501A"/>
    <w:rsid w:val="004A0CA4"/>
    <w:rsid w:val="004A0F19"/>
    <w:rsid w:val="004A0F26"/>
    <w:rsid w:val="004A29B2"/>
    <w:rsid w:val="004A40D0"/>
    <w:rsid w:val="004A4DC4"/>
    <w:rsid w:val="004A678E"/>
    <w:rsid w:val="004A7CF2"/>
    <w:rsid w:val="004A7F44"/>
    <w:rsid w:val="004B1691"/>
    <w:rsid w:val="004B1ECE"/>
    <w:rsid w:val="004B4633"/>
    <w:rsid w:val="004B465E"/>
    <w:rsid w:val="004B68F7"/>
    <w:rsid w:val="004C11F4"/>
    <w:rsid w:val="004C4868"/>
    <w:rsid w:val="004D23BA"/>
    <w:rsid w:val="004D3C97"/>
    <w:rsid w:val="004D572C"/>
    <w:rsid w:val="004D5EAE"/>
    <w:rsid w:val="004D5F4A"/>
    <w:rsid w:val="004D77F1"/>
    <w:rsid w:val="004E144C"/>
    <w:rsid w:val="004E33E9"/>
    <w:rsid w:val="004E3732"/>
    <w:rsid w:val="004E5D51"/>
    <w:rsid w:val="004E659F"/>
    <w:rsid w:val="004F0167"/>
    <w:rsid w:val="004F0A31"/>
    <w:rsid w:val="004F1FE4"/>
    <w:rsid w:val="004F344B"/>
    <w:rsid w:val="00501A1D"/>
    <w:rsid w:val="00502991"/>
    <w:rsid w:val="00505B5F"/>
    <w:rsid w:val="00511BBC"/>
    <w:rsid w:val="00513ECE"/>
    <w:rsid w:val="00514A5F"/>
    <w:rsid w:val="005173F6"/>
    <w:rsid w:val="0051759D"/>
    <w:rsid w:val="0052002B"/>
    <w:rsid w:val="005200FE"/>
    <w:rsid w:val="00521CE4"/>
    <w:rsid w:val="00522649"/>
    <w:rsid w:val="005235DB"/>
    <w:rsid w:val="005237E6"/>
    <w:rsid w:val="005249D7"/>
    <w:rsid w:val="00526B85"/>
    <w:rsid w:val="00527DD4"/>
    <w:rsid w:val="00530DAB"/>
    <w:rsid w:val="00530EB0"/>
    <w:rsid w:val="0053118C"/>
    <w:rsid w:val="005319ED"/>
    <w:rsid w:val="005329E9"/>
    <w:rsid w:val="00533C4E"/>
    <w:rsid w:val="005347EA"/>
    <w:rsid w:val="005375AA"/>
    <w:rsid w:val="005409B9"/>
    <w:rsid w:val="00543BDA"/>
    <w:rsid w:val="00544B26"/>
    <w:rsid w:val="0054529B"/>
    <w:rsid w:val="00545A2C"/>
    <w:rsid w:val="00545EC2"/>
    <w:rsid w:val="005468E0"/>
    <w:rsid w:val="00546EBC"/>
    <w:rsid w:val="0054734A"/>
    <w:rsid w:val="00552174"/>
    <w:rsid w:val="00554525"/>
    <w:rsid w:val="005546D8"/>
    <w:rsid w:val="00554728"/>
    <w:rsid w:val="005567E5"/>
    <w:rsid w:val="00556A51"/>
    <w:rsid w:val="00557527"/>
    <w:rsid w:val="00560B5A"/>
    <w:rsid w:val="00561171"/>
    <w:rsid w:val="00566066"/>
    <w:rsid w:val="00571CD2"/>
    <w:rsid w:val="00572726"/>
    <w:rsid w:val="00573C6F"/>
    <w:rsid w:val="00575156"/>
    <w:rsid w:val="005755A4"/>
    <w:rsid w:val="005763DF"/>
    <w:rsid w:val="00576E1C"/>
    <w:rsid w:val="00581834"/>
    <w:rsid w:val="00581E94"/>
    <w:rsid w:val="00582652"/>
    <w:rsid w:val="00584ADE"/>
    <w:rsid w:val="00586E05"/>
    <w:rsid w:val="005906DB"/>
    <w:rsid w:val="00594D56"/>
    <w:rsid w:val="005A2A55"/>
    <w:rsid w:val="005A2C70"/>
    <w:rsid w:val="005A456B"/>
    <w:rsid w:val="005A6C6C"/>
    <w:rsid w:val="005A6EF7"/>
    <w:rsid w:val="005B0D68"/>
    <w:rsid w:val="005B1B37"/>
    <w:rsid w:val="005B1E97"/>
    <w:rsid w:val="005B305F"/>
    <w:rsid w:val="005B4BFB"/>
    <w:rsid w:val="005B6053"/>
    <w:rsid w:val="005B653D"/>
    <w:rsid w:val="005B7A55"/>
    <w:rsid w:val="005C0790"/>
    <w:rsid w:val="005C337F"/>
    <w:rsid w:val="005C64C1"/>
    <w:rsid w:val="005D11C7"/>
    <w:rsid w:val="005D15A2"/>
    <w:rsid w:val="005D1EA8"/>
    <w:rsid w:val="005D231A"/>
    <w:rsid w:val="005D2B8A"/>
    <w:rsid w:val="005D34FC"/>
    <w:rsid w:val="005D3DC0"/>
    <w:rsid w:val="005D4AB0"/>
    <w:rsid w:val="005D6BEF"/>
    <w:rsid w:val="005E1FF0"/>
    <w:rsid w:val="005E29AA"/>
    <w:rsid w:val="005E4CCD"/>
    <w:rsid w:val="005E65B2"/>
    <w:rsid w:val="005F0C3F"/>
    <w:rsid w:val="005F2B4D"/>
    <w:rsid w:val="005F49F4"/>
    <w:rsid w:val="005F5231"/>
    <w:rsid w:val="005F6FDA"/>
    <w:rsid w:val="005F74CF"/>
    <w:rsid w:val="005F7678"/>
    <w:rsid w:val="005F7CC1"/>
    <w:rsid w:val="00600058"/>
    <w:rsid w:val="006014ED"/>
    <w:rsid w:val="00604490"/>
    <w:rsid w:val="0060650F"/>
    <w:rsid w:val="00606607"/>
    <w:rsid w:val="00607CE8"/>
    <w:rsid w:val="00610EDF"/>
    <w:rsid w:val="0061181D"/>
    <w:rsid w:val="00612B39"/>
    <w:rsid w:val="00612B56"/>
    <w:rsid w:val="00613FE1"/>
    <w:rsid w:val="00614B00"/>
    <w:rsid w:val="00614C4C"/>
    <w:rsid w:val="00616123"/>
    <w:rsid w:val="0061679F"/>
    <w:rsid w:val="00622EBC"/>
    <w:rsid w:val="00622FBA"/>
    <w:rsid w:val="00623424"/>
    <w:rsid w:val="00625728"/>
    <w:rsid w:val="006307B3"/>
    <w:rsid w:val="00632908"/>
    <w:rsid w:val="00633EC2"/>
    <w:rsid w:val="00637A49"/>
    <w:rsid w:val="00640FCE"/>
    <w:rsid w:val="006420CE"/>
    <w:rsid w:val="00651B4A"/>
    <w:rsid w:val="006531F4"/>
    <w:rsid w:val="006538FE"/>
    <w:rsid w:val="0065634B"/>
    <w:rsid w:val="006617B8"/>
    <w:rsid w:val="0066186B"/>
    <w:rsid w:val="00661AFF"/>
    <w:rsid w:val="00663FF2"/>
    <w:rsid w:val="00664D04"/>
    <w:rsid w:val="00671047"/>
    <w:rsid w:val="0067134A"/>
    <w:rsid w:val="0067220D"/>
    <w:rsid w:val="00672FCE"/>
    <w:rsid w:val="00674495"/>
    <w:rsid w:val="006769A2"/>
    <w:rsid w:val="00676F95"/>
    <w:rsid w:val="006770FF"/>
    <w:rsid w:val="00677991"/>
    <w:rsid w:val="00681F59"/>
    <w:rsid w:val="00684496"/>
    <w:rsid w:val="0068496F"/>
    <w:rsid w:val="00685EEA"/>
    <w:rsid w:val="0068610B"/>
    <w:rsid w:val="006901CA"/>
    <w:rsid w:val="006916D6"/>
    <w:rsid w:val="00691DF0"/>
    <w:rsid w:val="00696A74"/>
    <w:rsid w:val="006A0EC4"/>
    <w:rsid w:val="006A1B1F"/>
    <w:rsid w:val="006A22BA"/>
    <w:rsid w:val="006A339B"/>
    <w:rsid w:val="006A4EE0"/>
    <w:rsid w:val="006A68E5"/>
    <w:rsid w:val="006A7268"/>
    <w:rsid w:val="006A7936"/>
    <w:rsid w:val="006A7B70"/>
    <w:rsid w:val="006B0426"/>
    <w:rsid w:val="006B1AB9"/>
    <w:rsid w:val="006B21AC"/>
    <w:rsid w:val="006B3462"/>
    <w:rsid w:val="006B637D"/>
    <w:rsid w:val="006B6D85"/>
    <w:rsid w:val="006C1C44"/>
    <w:rsid w:val="006C3D21"/>
    <w:rsid w:val="006C4BDB"/>
    <w:rsid w:val="006C4FDC"/>
    <w:rsid w:val="006C7D66"/>
    <w:rsid w:val="006D13D7"/>
    <w:rsid w:val="006D3DEB"/>
    <w:rsid w:val="006D43CD"/>
    <w:rsid w:val="006D510E"/>
    <w:rsid w:val="006D51BD"/>
    <w:rsid w:val="006D7325"/>
    <w:rsid w:val="006D771A"/>
    <w:rsid w:val="006E2B7D"/>
    <w:rsid w:val="006E2BAB"/>
    <w:rsid w:val="006E38A1"/>
    <w:rsid w:val="006E7103"/>
    <w:rsid w:val="006F1BAF"/>
    <w:rsid w:val="006F27CD"/>
    <w:rsid w:val="006F2B6C"/>
    <w:rsid w:val="006F35C8"/>
    <w:rsid w:val="006F4D95"/>
    <w:rsid w:val="006F5874"/>
    <w:rsid w:val="006F6436"/>
    <w:rsid w:val="006F71B1"/>
    <w:rsid w:val="007009B2"/>
    <w:rsid w:val="00701598"/>
    <w:rsid w:val="007028B4"/>
    <w:rsid w:val="00702FA5"/>
    <w:rsid w:val="00703B4D"/>
    <w:rsid w:val="007069DA"/>
    <w:rsid w:val="0070776F"/>
    <w:rsid w:val="00707CBE"/>
    <w:rsid w:val="00707CC2"/>
    <w:rsid w:val="0071167B"/>
    <w:rsid w:val="00712395"/>
    <w:rsid w:val="00712608"/>
    <w:rsid w:val="00714064"/>
    <w:rsid w:val="0071631E"/>
    <w:rsid w:val="007166C4"/>
    <w:rsid w:val="00716AFD"/>
    <w:rsid w:val="00716F11"/>
    <w:rsid w:val="00716FCB"/>
    <w:rsid w:val="007200C7"/>
    <w:rsid w:val="007236A7"/>
    <w:rsid w:val="00723883"/>
    <w:rsid w:val="00727371"/>
    <w:rsid w:val="007279BD"/>
    <w:rsid w:val="007300B6"/>
    <w:rsid w:val="00730D51"/>
    <w:rsid w:val="00732D90"/>
    <w:rsid w:val="007334B6"/>
    <w:rsid w:val="00734B34"/>
    <w:rsid w:val="00736D84"/>
    <w:rsid w:val="00737F03"/>
    <w:rsid w:val="007405BE"/>
    <w:rsid w:val="00744C8A"/>
    <w:rsid w:val="00745078"/>
    <w:rsid w:val="007469EA"/>
    <w:rsid w:val="00747C34"/>
    <w:rsid w:val="00751E52"/>
    <w:rsid w:val="00753E9B"/>
    <w:rsid w:val="00753F09"/>
    <w:rsid w:val="00754FF5"/>
    <w:rsid w:val="00760F38"/>
    <w:rsid w:val="00761C1F"/>
    <w:rsid w:val="00763EF7"/>
    <w:rsid w:val="007648DE"/>
    <w:rsid w:val="0076554F"/>
    <w:rsid w:val="00766048"/>
    <w:rsid w:val="007669B9"/>
    <w:rsid w:val="0077068C"/>
    <w:rsid w:val="007711B8"/>
    <w:rsid w:val="0077159B"/>
    <w:rsid w:val="00771E1C"/>
    <w:rsid w:val="00772F89"/>
    <w:rsid w:val="00774E8D"/>
    <w:rsid w:val="007818A0"/>
    <w:rsid w:val="007825B4"/>
    <w:rsid w:val="00782C5D"/>
    <w:rsid w:val="00783B52"/>
    <w:rsid w:val="00784099"/>
    <w:rsid w:val="00786C50"/>
    <w:rsid w:val="007902A8"/>
    <w:rsid w:val="00792B54"/>
    <w:rsid w:val="0079393A"/>
    <w:rsid w:val="007A103E"/>
    <w:rsid w:val="007A1B51"/>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689"/>
    <w:rsid w:val="007D58F5"/>
    <w:rsid w:val="007D617A"/>
    <w:rsid w:val="007D7594"/>
    <w:rsid w:val="007E14E0"/>
    <w:rsid w:val="007E190C"/>
    <w:rsid w:val="007E190F"/>
    <w:rsid w:val="007E1DD2"/>
    <w:rsid w:val="007E2057"/>
    <w:rsid w:val="007E27ED"/>
    <w:rsid w:val="007E2E8A"/>
    <w:rsid w:val="007E423D"/>
    <w:rsid w:val="007E5F97"/>
    <w:rsid w:val="007E62E3"/>
    <w:rsid w:val="007E67EC"/>
    <w:rsid w:val="007F045C"/>
    <w:rsid w:val="007F178A"/>
    <w:rsid w:val="007F2371"/>
    <w:rsid w:val="007F2E6A"/>
    <w:rsid w:val="007F3D8B"/>
    <w:rsid w:val="007F6549"/>
    <w:rsid w:val="007F7393"/>
    <w:rsid w:val="007F7CA2"/>
    <w:rsid w:val="007F7E14"/>
    <w:rsid w:val="008001CA"/>
    <w:rsid w:val="00801EB4"/>
    <w:rsid w:val="00804945"/>
    <w:rsid w:val="00805386"/>
    <w:rsid w:val="00806D16"/>
    <w:rsid w:val="00807F39"/>
    <w:rsid w:val="00811756"/>
    <w:rsid w:val="00814B83"/>
    <w:rsid w:val="008176F7"/>
    <w:rsid w:val="0082014F"/>
    <w:rsid w:val="008213F4"/>
    <w:rsid w:val="00821B76"/>
    <w:rsid w:val="008239D9"/>
    <w:rsid w:val="00823B58"/>
    <w:rsid w:val="00824056"/>
    <w:rsid w:val="00826A80"/>
    <w:rsid w:val="00826D4C"/>
    <w:rsid w:val="00831B66"/>
    <w:rsid w:val="00833A8B"/>
    <w:rsid w:val="00835745"/>
    <w:rsid w:val="00836937"/>
    <w:rsid w:val="00836C28"/>
    <w:rsid w:val="00837C23"/>
    <w:rsid w:val="008408E7"/>
    <w:rsid w:val="00840E09"/>
    <w:rsid w:val="00841165"/>
    <w:rsid w:val="00841386"/>
    <w:rsid w:val="0084255D"/>
    <w:rsid w:val="00843BDC"/>
    <w:rsid w:val="008446CE"/>
    <w:rsid w:val="00845927"/>
    <w:rsid w:val="0085031A"/>
    <w:rsid w:val="00850948"/>
    <w:rsid w:val="00851458"/>
    <w:rsid w:val="00852630"/>
    <w:rsid w:val="0086032B"/>
    <w:rsid w:val="00861078"/>
    <w:rsid w:val="008621D1"/>
    <w:rsid w:val="0086316D"/>
    <w:rsid w:val="00864BA2"/>
    <w:rsid w:val="00865109"/>
    <w:rsid w:val="008708B9"/>
    <w:rsid w:val="00872775"/>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97F34"/>
    <w:rsid w:val="008A1C4E"/>
    <w:rsid w:val="008A2B76"/>
    <w:rsid w:val="008A4462"/>
    <w:rsid w:val="008A4FA1"/>
    <w:rsid w:val="008B3970"/>
    <w:rsid w:val="008B4408"/>
    <w:rsid w:val="008B4540"/>
    <w:rsid w:val="008B4A2C"/>
    <w:rsid w:val="008B4F73"/>
    <w:rsid w:val="008B54D6"/>
    <w:rsid w:val="008B7660"/>
    <w:rsid w:val="008C31D2"/>
    <w:rsid w:val="008C3822"/>
    <w:rsid w:val="008C398B"/>
    <w:rsid w:val="008C4155"/>
    <w:rsid w:val="008C5FA2"/>
    <w:rsid w:val="008C7356"/>
    <w:rsid w:val="008C7AA4"/>
    <w:rsid w:val="008D2A9F"/>
    <w:rsid w:val="008D2D3D"/>
    <w:rsid w:val="008D5033"/>
    <w:rsid w:val="008D55C5"/>
    <w:rsid w:val="008E1A3E"/>
    <w:rsid w:val="008E2591"/>
    <w:rsid w:val="008E2DBD"/>
    <w:rsid w:val="008E446A"/>
    <w:rsid w:val="008E4FF3"/>
    <w:rsid w:val="008E5C09"/>
    <w:rsid w:val="008E79C6"/>
    <w:rsid w:val="008E7BEF"/>
    <w:rsid w:val="008F135B"/>
    <w:rsid w:val="008F3787"/>
    <w:rsid w:val="008F37B0"/>
    <w:rsid w:val="008F37CA"/>
    <w:rsid w:val="008F4CD0"/>
    <w:rsid w:val="008F67CF"/>
    <w:rsid w:val="00901AF1"/>
    <w:rsid w:val="00902B5D"/>
    <w:rsid w:val="00904C87"/>
    <w:rsid w:val="00907224"/>
    <w:rsid w:val="0090797C"/>
    <w:rsid w:val="009079E6"/>
    <w:rsid w:val="00911198"/>
    <w:rsid w:val="009118FA"/>
    <w:rsid w:val="00912789"/>
    <w:rsid w:val="00914A03"/>
    <w:rsid w:val="00915DEA"/>
    <w:rsid w:val="00916609"/>
    <w:rsid w:val="0092003C"/>
    <w:rsid w:val="0092386A"/>
    <w:rsid w:val="00923CC3"/>
    <w:rsid w:val="0092433F"/>
    <w:rsid w:val="00931830"/>
    <w:rsid w:val="0093254C"/>
    <w:rsid w:val="009333B5"/>
    <w:rsid w:val="009340A5"/>
    <w:rsid w:val="00934E4B"/>
    <w:rsid w:val="0093608F"/>
    <w:rsid w:val="00936EF6"/>
    <w:rsid w:val="0094300F"/>
    <w:rsid w:val="009450D8"/>
    <w:rsid w:val="00946BF6"/>
    <w:rsid w:val="00952411"/>
    <w:rsid w:val="009524AD"/>
    <w:rsid w:val="0095654C"/>
    <w:rsid w:val="00957098"/>
    <w:rsid w:val="0096056F"/>
    <w:rsid w:val="00962023"/>
    <w:rsid w:val="009660E3"/>
    <w:rsid w:val="00966193"/>
    <w:rsid w:val="00966E38"/>
    <w:rsid w:val="009676F6"/>
    <w:rsid w:val="009708D0"/>
    <w:rsid w:val="00972D26"/>
    <w:rsid w:val="00973C4C"/>
    <w:rsid w:val="00974C3E"/>
    <w:rsid w:val="0098043D"/>
    <w:rsid w:val="00980B08"/>
    <w:rsid w:val="009814D6"/>
    <w:rsid w:val="00981BF1"/>
    <w:rsid w:val="00984C43"/>
    <w:rsid w:val="00987677"/>
    <w:rsid w:val="0099054D"/>
    <w:rsid w:val="0099102E"/>
    <w:rsid w:val="00991B0E"/>
    <w:rsid w:val="00991B47"/>
    <w:rsid w:val="00992D3B"/>
    <w:rsid w:val="00993157"/>
    <w:rsid w:val="009968CF"/>
    <w:rsid w:val="009A02C8"/>
    <w:rsid w:val="009A237B"/>
    <w:rsid w:val="009A355B"/>
    <w:rsid w:val="009A4929"/>
    <w:rsid w:val="009A4B24"/>
    <w:rsid w:val="009A4B6B"/>
    <w:rsid w:val="009A5118"/>
    <w:rsid w:val="009A5D49"/>
    <w:rsid w:val="009A5F4B"/>
    <w:rsid w:val="009B2DF1"/>
    <w:rsid w:val="009B599E"/>
    <w:rsid w:val="009B7C4C"/>
    <w:rsid w:val="009C4E39"/>
    <w:rsid w:val="009C5BBA"/>
    <w:rsid w:val="009C6CB9"/>
    <w:rsid w:val="009C6F10"/>
    <w:rsid w:val="009C6FD7"/>
    <w:rsid w:val="009C7606"/>
    <w:rsid w:val="009C7D5E"/>
    <w:rsid w:val="009D00B5"/>
    <w:rsid w:val="009D03C6"/>
    <w:rsid w:val="009D1A47"/>
    <w:rsid w:val="009D2942"/>
    <w:rsid w:val="009D325A"/>
    <w:rsid w:val="009D4189"/>
    <w:rsid w:val="009D4392"/>
    <w:rsid w:val="009D57F5"/>
    <w:rsid w:val="009D75DF"/>
    <w:rsid w:val="009D7667"/>
    <w:rsid w:val="009E0610"/>
    <w:rsid w:val="009E2C42"/>
    <w:rsid w:val="009E2E73"/>
    <w:rsid w:val="009E3493"/>
    <w:rsid w:val="009E3B5E"/>
    <w:rsid w:val="009E3C27"/>
    <w:rsid w:val="009E5023"/>
    <w:rsid w:val="009E589D"/>
    <w:rsid w:val="009E6763"/>
    <w:rsid w:val="009E6DC8"/>
    <w:rsid w:val="009E7810"/>
    <w:rsid w:val="009E7B6A"/>
    <w:rsid w:val="009F197E"/>
    <w:rsid w:val="009F583E"/>
    <w:rsid w:val="009F767B"/>
    <w:rsid w:val="009F7F10"/>
    <w:rsid w:val="00A00597"/>
    <w:rsid w:val="00A0093B"/>
    <w:rsid w:val="00A0192C"/>
    <w:rsid w:val="00A03080"/>
    <w:rsid w:val="00A06575"/>
    <w:rsid w:val="00A07360"/>
    <w:rsid w:val="00A07910"/>
    <w:rsid w:val="00A11CCE"/>
    <w:rsid w:val="00A12052"/>
    <w:rsid w:val="00A125A2"/>
    <w:rsid w:val="00A1597D"/>
    <w:rsid w:val="00A22790"/>
    <w:rsid w:val="00A22FDA"/>
    <w:rsid w:val="00A25160"/>
    <w:rsid w:val="00A264D0"/>
    <w:rsid w:val="00A26AB0"/>
    <w:rsid w:val="00A27092"/>
    <w:rsid w:val="00A275B9"/>
    <w:rsid w:val="00A3035D"/>
    <w:rsid w:val="00A30C38"/>
    <w:rsid w:val="00A345EA"/>
    <w:rsid w:val="00A34913"/>
    <w:rsid w:val="00A35F07"/>
    <w:rsid w:val="00A36D03"/>
    <w:rsid w:val="00A377B1"/>
    <w:rsid w:val="00A42E3A"/>
    <w:rsid w:val="00A44A5F"/>
    <w:rsid w:val="00A54AE8"/>
    <w:rsid w:val="00A558AB"/>
    <w:rsid w:val="00A612F9"/>
    <w:rsid w:val="00A63AF5"/>
    <w:rsid w:val="00A657C7"/>
    <w:rsid w:val="00A70F1D"/>
    <w:rsid w:val="00A71371"/>
    <w:rsid w:val="00A72289"/>
    <w:rsid w:val="00A725EA"/>
    <w:rsid w:val="00A74DCD"/>
    <w:rsid w:val="00A7739E"/>
    <w:rsid w:val="00A777D8"/>
    <w:rsid w:val="00A82500"/>
    <w:rsid w:val="00A848D0"/>
    <w:rsid w:val="00A85287"/>
    <w:rsid w:val="00A85781"/>
    <w:rsid w:val="00A86270"/>
    <w:rsid w:val="00A87084"/>
    <w:rsid w:val="00A920BA"/>
    <w:rsid w:val="00A93BF2"/>
    <w:rsid w:val="00A93E0D"/>
    <w:rsid w:val="00A97D55"/>
    <w:rsid w:val="00AA0886"/>
    <w:rsid w:val="00AA1634"/>
    <w:rsid w:val="00AA2B17"/>
    <w:rsid w:val="00AA31F0"/>
    <w:rsid w:val="00AA37C5"/>
    <w:rsid w:val="00AA5186"/>
    <w:rsid w:val="00AB044A"/>
    <w:rsid w:val="00AB0D70"/>
    <w:rsid w:val="00AB1128"/>
    <w:rsid w:val="00AB1EEA"/>
    <w:rsid w:val="00AB4CF7"/>
    <w:rsid w:val="00AC03CC"/>
    <w:rsid w:val="00AC17B5"/>
    <w:rsid w:val="00AC2317"/>
    <w:rsid w:val="00AC2C97"/>
    <w:rsid w:val="00AC2CD4"/>
    <w:rsid w:val="00AC4235"/>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E7BE1"/>
    <w:rsid w:val="00AF02CB"/>
    <w:rsid w:val="00AF0A5E"/>
    <w:rsid w:val="00AF0A96"/>
    <w:rsid w:val="00AF2875"/>
    <w:rsid w:val="00AF377A"/>
    <w:rsid w:val="00AF5966"/>
    <w:rsid w:val="00B00EDB"/>
    <w:rsid w:val="00B01155"/>
    <w:rsid w:val="00B01CB3"/>
    <w:rsid w:val="00B02A13"/>
    <w:rsid w:val="00B03370"/>
    <w:rsid w:val="00B0495D"/>
    <w:rsid w:val="00B05D42"/>
    <w:rsid w:val="00B07979"/>
    <w:rsid w:val="00B10C6E"/>
    <w:rsid w:val="00B1210E"/>
    <w:rsid w:val="00B13CF4"/>
    <w:rsid w:val="00B1402B"/>
    <w:rsid w:val="00B22016"/>
    <w:rsid w:val="00B221C2"/>
    <w:rsid w:val="00B22563"/>
    <w:rsid w:val="00B23292"/>
    <w:rsid w:val="00B24CE8"/>
    <w:rsid w:val="00B26D02"/>
    <w:rsid w:val="00B307DD"/>
    <w:rsid w:val="00B33BF3"/>
    <w:rsid w:val="00B343A3"/>
    <w:rsid w:val="00B372CD"/>
    <w:rsid w:val="00B4059E"/>
    <w:rsid w:val="00B41E6D"/>
    <w:rsid w:val="00B42DC7"/>
    <w:rsid w:val="00B44974"/>
    <w:rsid w:val="00B450D5"/>
    <w:rsid w:val="00B45E76"/>
    <w:rsid w:val="00B51F58"/>
    <w:rsid w:val="00B54E66"/>
    <w:rsid w:val="00B55463"/>
    <w:rsid w:val="00B56E67"/>
    <w:rsid w:val="00B60998"/>
    <w:rsid w:val="00B6176D"/>
    <w:rsid w:val="00B618E1"/>
    <w:rsid w:val="00B62329"/>
    <w:rsid w:val="00B7158B"/>
    <w:rsid w:val="00B71C35"/>
    <w:rsid w:val="00B725A9"/>
    <w:rsid w:val="00B72BEC"/>
    <w:rsid w:val="00B73A82"/>
    <w:rsid w:val="00B76F4D"/>
    <w:rsid w:val="00B7736D"/>
    <w:rsid w:val="00B77412"/>
    <w:rsid w:val="00B77752"/>
    <w:rsid w:val="00B77CBC"/>
    <w:rsid w:val="00B82B6D"/>
    <w:rsid w:val="00B83BC0"/>
    <w:rsid w:val="00B8567D"/>
    <w:rsid w:val="00B87A6F"/>
    <w:rsid w:val="00B91028"/>
    <w:rsid w:val="00B91712"/>
    <w:rsid w:val="00B92509"/>
    <w:rsid w:val="00B9316D"/>
    <w:rsid w:val="00B96494"/>
    <w:rsid w:val="00B9763F"/>
    <w:rsid w:val="00BA0FB3"/>
    <w:rsid w:val="00BA1C0D"/>
    <w:rsid w:val="00BA3C63"/>
    <w:rsid w:val="00BA4C0A"/>
    <w:rsid w:val="00BB26D2"/>
    <w:rsid w:val="00BB2A32"/>
    <w:rsid w:val="00BB3AE4"/>
    <w:rsid w:val="00BB5CFE"/>
    <w:rsid w:val="00BB6484"/>
    <w:rsid w:val="00BC0BC9"/>
    <w:rsid w:val="00BC1491"/>
    <w:rsid w:val="00BC24F8"/>
    <w:rsid w:val="00BC3920"/>
    <w:rsid w:val="00BC428B"/>
    <w:rsid w:val="00BC45EF"/>
    <w:rsid w:val="00BC47AB"/>
    <w:rsid w:val="00BC5D9A"/>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2F25"/>
    <w:rsid w:val="00BF33D9"/>
    <w:rsid w:val="00BF41EF"/>
    <w:rsid w:val="00BF48CB"/>
    <w:rsid w:val="00BF697D"/>
    <w:rsid w:val="00C002E8"/>
    <w:rsid w:val="00C060C3"/>
    <w:rsid w:val="00C0641E"/>
    <w:rsid w:val="00C06689"/>
    <w:rsid w:val="00C075BD"/>
    <w:rsid w:val="00C07C3B"/>
    <w:rsid w:val="00C11319"/>
    <w:rsid w:val="00C11B10"/>
    <w:rsid w:val="00C12151"/>
    <w:rsid w:val="00C12EA5"/>
    <w:rsid w:val="00C14806"/>
    <w:rsid w:val="00C15E40"/>
    <w:rsid w:val="00C161BE"/>
    <w:rsid w:val="00C204CB"/>
    <w:rsid w:val="00C239E2"/>
    <w:rsid w:val="00C272C4"/>
    <w:rsid w:val="00C27C6F"/>
    <w:rsid w:val="00C32655"/>
    <w:rsid w:val="00C338CA"/>
    <w:rsid w:val="00C35CB3"/>
    <w:rsid w:val="00C35E4B"/>
    <w:rsid w:val="00C37748"/>
    <w:rsid w:val="00C402BA"/>
    <w:rsid w:val="00C42704"/>
    <w:rsid w:val="00C47296"/>
    <w:rsid w:val="00C501F6"/>
    <w:rsid w:val="00C50A0A"/>
    <w:rsid w:val="00C52358"/>
    <w:rsid w:val="00C53E11"/>
    <w:rsid w:val="00C572D7"/>
    <w:rsid w:val="00C60016"/>
    <w:rsid w:val="00C629BE"/>
    <w:rsid w:val="00C638D8"/>
    <w:rsid w:val="00C63D6B"/>
    <w:rsid w:val="00C64128"/>
    <w:rsid w:val="00C64FC3"/>
    <w:rsid w:val="00C671ED"/>
    <w:rsid w:val="00C710B7"/>
    <w:rsid w:val="00C73515"/>
    <w:rsid w:val="00C7368C"/>
    <w:rsid w:val="00C74442"/>
    <w:rsid w:val="00C74FC5"/>
    <w:rsid w:val="00C754BC"/>
    <w:rsid w:val="00C76E52"/>
    <w:rsid w:val="00C803AC"/>
    <w:rsid w:val="00C803DD"/>
    <w:rsid w:val="00C807F4"/>
    <w:rsid w:val="00C8313A"/>
    <w:rsid w:val="00C83525"/>
    <w:rsid w:val="00C83C95"/>
    <w:rsid w:val="00C87DEB"/>
    <w:rsid w:val="00C9095C"/>
    <w:rsid w:val="00C92617"/>
    <w:rsid w:val="00C976AC"/>
    <w:rsid w:val="00CA1729"/>
    <w:rsid w:val="00CA17E1"/>
    <w:rsid w:val="00CA1984"/>
    <w:rsid w:val="00CA19CB"/>
    <w:rsid w:val="00CA1DAE"/>
    <w:rsid w:val="00CA234E"/>
    <w:rsid w:val="00CA2793"/>
    <w:rsid w:val="00CA4BFC"/>
    <w:rsid w:val="00CA4D92"/>
    <w:rsid w:val="00CA6147"/>
    <w:rsid w:val="00CA7429"/>
    <w:rsid w:val="00CB1848"/>
    <w:rsid w:val="00CB326D"/>
    <w:rsid w:val="00CB498B"/>
    <w:rsid w:val="00CB6216"/>
    <w:rsid w:val="00CC09A6"/>
    <w:rsid w:val="00CC38DA"/>
    <w:rsid w:val="00CC3973"/>
    <w:rsid w:val="00CC4578"/>
    <w:rsid w:val="00CC5C60"/>
    <w:rsid w:val="00CD019B"/>
    <w:rsid w:val="00CD0284"/>
    <w:rsid w:val="00CD0A91"/>
    <w:rsid w:val="00CD160F"/>
    <w:rsid w:val="00CD1A9E"/>
    <w:rsid w:val="00CD2427"/>
    <w:rsid w:val="00CD4310"/>
    <w:rsid w:val="00CD4774"/>
    <w:rsid w:val="00CD72BC"/>
    <w:rsid w:val="00CE0DA0"/>
    <w:rsid w:val="00CE1CE5"/>
    <w:rsid w:val="00CE477D"/>
    <w:rsid w:val="00CE4E8D"/>
    <w:rsid w:val="00CE5FF6"/>
    <w:rsid w:val="00CE6502"/>
    <w:rsid w:val="00CE6C69"/>
    <w:rsid w:val="00CF030B"/>
    <w:rsid w:val="00CF1B90"/>
    <w:rsid w:val="00CF1DFC"/>
    <w:rsid w:val="00CF1F7C"/>
    <w:rsid w:val="00CF2856"/>
    <w:rsid w:val="00CF4534"/>
    <w:rsid w:val="00CF4588"/>
    <w:rsid w:val="00CF5CE7"/>
    <w:rsid w:val="00CF5EF5"/>
    <w:rsid w:val="00CF7481"/>
    <w:rsid w:val="00CF7EE3"/>
    <w:rsid w:val="00D04320"/>
    <w:rsid w:val="00D06ECE"/>
    <w:rsid w:val="00D0739E"/>
    <w:rsid w:val="00D13FC8"/>
    <w:rsid w:val="00D14E7C"/>
    <w:rsid w:val="00D1642B"/>
    <w:rsid w:val="00D224AA"/>
    <w:rsid w:val="00D26163"/>
    <w:rsid w:val="00D26534"/>
    <w:rsid w:val="00D26C8D"/>
    <w:rsid w:val="00D26DDA"/>
    <w:rsid w:val="00D270E3"/>
    <w:rsid w:val="00D3442D"/>
    <w:rsid w:val="00D34F1B"/>
    <w:rsid w:val="00D34F34"/>
    <w:rsid w:val="00D35ED3"/>
    <w:rsid w:val="00D36D06"/>
    <w:rsid w:val="00D374FD"/>
    <w:rsid w:val="00D409F4"/>
    <w:rsid w:val="00D41D2D"/>
    <w:rsid w:val="00D443AF"/>
    <w:rsid w:val="00D4601D"/>
    <w:rsid w:val="00D463A3"/>
    <w:rsid w:val="00D47B01"/>
    <w:rsid w:val="00D500E7"/>
    <w:rsid w:val="00D50358"/>
    <w:rsid w:val="00D51833"/>
    <w:rsid w:val="00D55894"/>
    <w:rsid w:val="00D56B66"/>
    <w:rsid w:val="00D56CB6"/>
    <w:rsid w:val="00D57BE5"/>
    <w:rsid w:val="00D614B1"/>
    <w:rsid w:val="00D64B8B"/>
    <w:rsid w:val="00D65988"/>
    <w:rsid w:val="00D66A32"/>
    <w:rsid w:val="00D66E05"/>
    <w:rsid w:val="00D67ABE"/>
    <w:rsid w:val="00D70E16"/>
    <w:rsid w:val="00D73373"/>
    <w:rsid w:val="00D74CA3"/>
    <w:rsid w:val="00D753CF"/>
    <w:rsid w:val="00D765AB"/>
    <w:rsid w:val="00D76666"/>
    <w:rsid w:val="00D77F95"/>
    <w:rsid w:val="00D828E1"/>
    <w:rsid w:val="00D8441F"/>
    <w:rsid w:val="00D844F6"/>
    <w:rsid w:val="00D850B9"/>
    <w:rsid w:val="00D87B65"/>
    <w:rsid w:val="00D87DE5"/>
    <w:rsid w:val="00D93695"/>
    <w:rsid w:val="00D94E39"/>
    <w:rsid w:val="00D9789C"/>
    <w:rsid w:val="00DA3C9D"/>
    <w:rsid w:val="00DA3FC0"/>
    <w:rsid w:val="00DA6CD1"/>
    <w:rsid w:val="00DA7CE8"/>
    <w:rsid w:val="00DB0655"/>
    <w:rsid w:val="00DB10D2"/>
    <w:rsid w:val="00DB1DD4"/>
    <w:rsid w:val="00DB2792"/>
    <w:rsid w:val="00DB61B3"/>
    <w:rsid w:val="00DC229B"/>
    <w:rsid w:val="00DC3E47"/>
    <w:rsid w:val="00DC49A6"/>
    <w:rsid w:val="00DD06E8"/>
    <w:rsid w:val="00DD0915"/>
    <w:rsid w:val="00DD1DFF"/>
    <w:rsid w:val="00DD33CF"/>
    <w:rsid w:val="00DD4442"/>
    <w:rsid w:val="00DE2EAB"/>
    <w:rsid w:val="00DE2F8E"/>
    <w:rsid w:val="00DE3896"/>
    <w:rsid w:val="00DE3B0D"/>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3CA"/>
    <w:rsid w:val="00E16D37"/>
    <w:rsid w:val="00E16F74"/>
    <w:rsid w:val="00E17E17"/>
    <w:rsid w:val="00E17F78"/>
    <w:rsid w:val="00E205D5"/>
    <w:rsid w:val="00E21B03"/>
    <w:rsid w:val="00E21B7A"/>
    <w:rsid w:val="00E21EA7"/>
    <w:rsid w:val="00E222F0"/>
    <w:rsid w:val="00E22D0F"/>
    <w:rsid w:val="00E26484"/>
    <w:rsid w:val="00E26722"/>
    <w:rsid w:val="00E30E38"/>
    <w:rsid w:val="00E31284"/>
    <w:rsid w:val="00E33ACE"/>
    <w:rsid w:val="00E34071"/>
    <w:rsid w:val="00E344C7"/>
    <w:rsid w:val="00E37468"/>
    <w:rsid w:val="00E406F2"/>
    <w:rsid w:val="00E41266"/>
    <w:rsid w:val="00E415BA"/>
    <w:rsid w:val="00E42C77"/>
    <w:rsid w:val="00E45AEB"/>
    <w:rsid w:val="00E470EC"/>
    <w:rsid w:val="00E50EE5"/>
    <w:rsid w:val="00E520E6"/>
    <w:rsid w:val="00E529A1"/>
    <w:rsid w:val="00E5661E"/>
    <w:rsid w:val="00E5666B"/>
    <w:rsid w:val="00E577DD"/>
    <w:rsid w:val="00E60458"/>
    <w:rsid w:val="00E60540"/>
    <w:rsid w:val="00E60952"/>
    <w:rsid w:val="00E64401"/>
    <w:rsid w:val="00E64AF8"/>
    <w:rsid w:val="00E706B8"/>
    <w:rsid w:val="00E72064"/>
    <w:rsid w:val="00E73CC4"/>
    <w:rsid w:val="00E76A71"/>
    <w:rsid w:val="00E82ED7"/>
    <w:rsid w:val="00E83112"/>
    <w:rsid w:val="00E83483"/>
    <w:rsid w:val="00E85BF2"/>
    <w:rsid w:val="00E862E2"/>
    <w:rsid w:val="00E91110"/>
    <w:rsid w:val="00E9184C"/>
    <w:rsid w:val="00E91E42"/>
    <w:rsid w:val="00E92AA7"/>
    <w:rsid w:val="00E94DD3"/>
    <w:rsid w:val="00E94FAC"/>
    <w:rsid w:val="00EA127D"/>
    <w:rsid w:val="00EA1F09"/>
    <w:rsid w:val="00EA2254"/>
    <w:rsid w:val="00EA49BA"/>
    <w:rsid w:val="00EA4E79"/>
    <w:rsid w:val="00EA5149"/>
    <w:rsid w:val="00EA622B"/>
    <w:rsid w:val="00EA6317"/>
    <w:rsid w:val="00EA6D33"/>
    <w:rsid w:val="00EB02DF"/>
    <w:rsid w:val="00EB06EF"/>
    <w:rsid w:val="00EB2795"/>
    <w:rsid w:val="00EB3AEA"/>
    <w:rsid w:val="00EB7895"/>
    <w:rsid w:val="00EC2ADB"/>
    <w:rsid w:val="00EC42A1"/>
    <w:rsid w:val="00ED06AD"/>
    <w:rsid w:val="00ED06E2"/>
    <w:rsid w:val="00ED139B"/>
    <w:rsid w:val="00ED1FFF"/>
    <w:rsid w:val="00EE0C42"/>
    <w:rsid w:val="00EE1CF7"/>
    <w:rsid w:val="00EE22BF"/>
    <w:rsid w:val="00EE24F9"/>
    <w:rsid w:val="00EE4B6C"/>
    <w:rsid w:val="00EE6F45"/>
    <w:rsid w:val="00EF0E38"/>
    <w:rsid w:val="00EF0E4A"/>
    <w:rsid w:val="00EF1BF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487"/>
    <w:rsid w:val="00F2033F"/>
    <w:rsid w:val="00F20D63"/>
    <w:rsid w:val="00F22DF5"/>
    <w:rsid w:val="00F2531A"/>
    <w:rsid w:val="00F27325"/>
    <w:rsid w:val="00F27688"/>
    <w:rsid w:val="00F303F4"/>
    <w:rsid w:val="00F31FA7"/>
    <w:rsid w:val="00F33D01"/>
    <w:rsid w:val="00F34526"/>
    <w:rsid w:val="00F34C48"/>
    <w:rsid w:val="00F3511E"/>
    <w:rsid w:val="00F40DB6"/>
    <w:rsid w:val="00F413E7"/>
    <w:rsid w:val="00F42BFC"/>
    <w:rsid w:val="00F45711"/>
    <w:rsid w:val="00F45BF6"/>
    <w:rsid w:val="00F46C99"/>
    <w:rsid w:val="00F4766A"/>
    <w:rsid w:val="00F47BBD"/>
    <w:rsid w:val="00F52FBD"/>
    <w:rsid w:val="00F52FE8"/>
    <w:rsid w:val="00F543C6"/>
    <w:rsid w:val="00F559F3"/>
    <w:rsid w:val="00F57418"/>
    <w:rsid w:val="00F5790A"/>
    <w:rsid w:val="00F602F8"/>
    <w:rsid w:val="00F608B2"/>
    <w:rsid w:val="00F609CD"/>
    <w:rsid w:val="00F61DAD"/>
    <w:rsid w:val="00F628EA"/>
    <w:rsid w:val="00F66108"/>
    <w:rsid w:val="00F663BC"/>
    <w:rsid w:val="00F71261"/>
    <w:rsid w:val="00F7251E"/>
    <w:rsid w:val="00F72D98"/>
    <w:rsid w:val="00F737F9"/>
    <w:rsid w:val="00F76B81"/>
    <w:rsid w:val="00F770D2"/>
    <w:rsid w:val="00F83408"/>
    <w:rsid w:val="00F83F8A"/>
    <w:rsid w:val="00F87D53"/>
    <w:rsid w:val="00F941E7"/>
    <w:rsid w:val="00F949AB"/>
    <w:rsid w:val="00FA07DE"/>
    <w:rsid w:val="00FA1028"/>
    <w:rsid w:val="00FA4943"/>
    <w:rsid w:val="00FA66E0"/>
    <w:rsid w:val="00FB03B2"/>
    <w:rsid w:val="00FB4CE4"/>
    <w:rsid w:val="00FB6635"/>
    <w:rsid w:val="00FB6BD9"/>
    <w:rsid w:val="00FB7D40"/>
    <w:rsid w:val="00FC0544"/>
    <w:rsid w:val="00FC0F9D"/>
    <w:rsid w:val="00FC3492"/>
    <w:rsid w:val="00FC4747"/>
    <w:rsid w:val="00FD1CDD"/>
    <w:rsid w:val="00FD406F"/>
    <w:rsid w:val="00FD518E"/>
    <w:rsid w:val="00FD53F1"/>
    <w:rsid w:val="00FD563B"/>
    <w:rsid w:val="00FD7EED"/>
    <w:rsid w:val="00FE0CB7"/>
    <w:rsid w:val="00FE1A35"/>
    <w:rsid w:val="00FE2B35"/>
    <w:rsid w:val="00FE5C5F"/>
    <w:rsid w:val="00FE5D0D"/>
    <w:rsid w:val="00FE6992"/>
    <w:rsid w:val="00FE6AB6"/>
    <w:rsid w:val="00FE736A"/>
    <w:rsid w:val="00FE75CC"/>
    <w:rsid w:val="00FF02AA"/>
    <w:rsid w:val="00FF1258"/>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
    <w:basedOn w:val="a"/>
    <w:link w:val="a9"/>
    <w:uiPriority w:val="34"/>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99CF-B1B9-466B-A6C2-9AB5B31A9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1204</Words>
  <Characters>6864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Samsung_Dan Liu</cp:lastModifiedBy>
  <cp:revision>5</cp:revision>
  <dcterms:created xsi:type="dcterms:W3CDTF">2025-11-07T18:21:00Z</dcterms:created>
  <dcterms:modified xsi:type="dcterms:W3CDTF">2025-11-07T20:06:00Z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